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E3" w:rsidRPr="00B36B40" w:rsidRDefault="00EC61E3" w:rsidP="009E30B9">
      <w:pPr>
        <w:pStyle w:val="a3"/>
        <w:ind w:right="227"/>
        <w:jc w:val="center"/>
        <w:rPr>
          <w:b/>
          <w:bCs/>
          <w:iCs/>
          <w:sz w:val="26"/>
          <w:szCs w:val="26"/>
        </w:rPr>
      </w:pPr>
      <w:r w:rsidRPr="00B36B40">
        <w:rPr>
          <w:b/>
          <w:bCs/>
          <w:iCs/>
          <w:sz w:val="26"/>
          <w:szCs w:val="26"/>
        </w:rPr>
        <w:t>ИТОГИ РАБОТЫ</w:t>
      </w:r>
    </w:p>
    <w:p w:rsidR="00EC61E3" w:rsidRPr="00B36B40" w:rsidRDefault="00EC61E3" w:rsidP="009E30B9">
      <w:pPr>
        <w:pStyle w:val="a3"/>
        <w:ind w:right="227"/>
        <w:jc w:val="center"/>
        <w:rPr>
          <w:b/>
          <w:bCs/>
          <w:iCs/>
          <w:sz w:val="26"/>
          <w:szCs w:val="26"/>
        </w:rPr>
      </w:pPr>
      <w:r w:rsidRPr="00B36B40">
        <w:rPr>
          <w:b/>
          <w:bCs/>
          <w:iCs/>
          <w:sz w:val="26"/>
          <w:szCs w:val="26"/>
        </w:rPr>
        <w:t xml:space="preserve">ГУЗ </w:t>
      </w:r>
      <w:r>
        <w:rPr>
          <w:b/>
          <w:bCs/>
          <w:iCs/>
          <w:sz w:val="26"/>
          <w:szCs w:val="26"/>
        </w:rPr>
        <w:t>«</w:t>
      </w:r>
      <w:r w:rsidRPr="00B36B40">
        <w:rPr>
          <w:b/>
          <w:bCs/>
          <w:iCs/>
          <w:sz w:val="26"/>
          <w:szCs w:val="26"/>
        </w:rPr>
        <w:t>Липецкая городская детская стоматологическая поликлиника</w:t>
      </w:r>
      <w:r>
        <w:rPr>
          <w:b/>
          <w:bCs/>
          <w:iCs/>
          <w:sz w:val="26"/>
          <w:szCs w:val="26"/>
        </w:rPr>
        <w:t>»</w:t>
      </w:r>
    </w:p>
    <w:p w:rsidR="00EC61E3" w:rsidRPr="00B36B40" w:rsidRDefault="00EC61E3" w:rsidP="00534DA2">
      <w:pPr>
        <w:pStyle w:val="2"/>
        <w:rPr>
          <w:b/>
          <w:bCs/>
          <w:iCs/>
          <w:sz w:val="26"/>
          <w:szCs w:val="26"/>
        </w:rPr>
      </w:pPr>
      <w:r w:rsidRPr="00B36B40">
        <w:rPr>
          <w:b/>
          <w:bCs/>
          <w:iCs/>
          <w:sz w:val="26"/>
          <w:szCs w:val="26"/>
        </w:rPr>
        <w:t xml:space="preserve">за </w:t>
      </w:r>
      <w:r w:rsidR="00B872C3">
        <w:rPr>
          <w:b/>
        </w:rPr>
        <w:t>9 месяцев</w:t>
      </w:r>
      <w:r w:rsidRPr="00B36B40">
        <w:rPr>
          <w:b/>
        </w:rPr>
        <w:t xml:space="preserve"> 201</w:t>
      </w:r>
      <w:r w:rsidR="002F6DCA">
        <w:rPr>
          <w:b/>
        </w:rPr>
        <w:t>9</w:t>
      </w:r>
      <w:r w:rsidRPr="00B36B40">
        <w:rPr>
          <w:b/>
        </w:rPr>
        <w:t xml:space="preserve"> года</w:t>
      </w:r>
    </w:p>
    <w:p w:rsidR="00EC61E3" w:rsidRPr="00B36B40" w:rsidRDefault="00EC61E3" w:rsidP="00534DA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61E3" w:rsidRPr="003F3C6E" w:rsidRDefault="00EC61E3" w:rsidP="009E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Поликлиника состоит из следующих структурных подразделений: 2 лечебно-профилактических отделения, отделение терапевтической стоматологии</w:t>
      </w:r>
      <w:r w:rsidR="00C033CB">
        <w:rPr>
          <w:rFonts w:ascii="Times New Roman" w:hAnsi="Times New Roman" w:cs="Times New Roman"/>
          <w:sz w:val="28"/>
          <w:szCs w:val="28"/>
        </w:rPr>
        <w:t xml:space="preserve">, </w:t>
      </w:r>
      <w:r w:rsidR="000D7B14">
        <w:rPr>
          <w:rFonts w:ascii="Times New Roman" w:hAnsi="Times New Roman" w:cs="Times New Roman"/>
          <w:sz w:val="28"/>
          <w:szCs w:val="28"/>
        </w:rPr>
        <w:t>Городской центр</w:t>
      </w:r>
      <w:r w:rsidR="00C033CB">
        <w:rPr>
          <w:rFonts w:ascii="Times New Roman" w:hAnsi="Times New Roman" w:cs="Times New Roman"/>
          <w:sz w:val="28"/>
          <w:szCs w:val="28"/>
        </w:rPr>
        <w:t xml:space="preserve"> ортодонтии и детской ортопедии</w:t>
      </w:r>
      <w:r w:rsidRPr="003F3C6E">
        <w:rPr>
          <w:rFonts w:ascii="Times New Roman" w:hAnsi="Times New Roman" w:cs="Times New Roman"/>
          <w:sz w:val="28"/>
          <w:szCs w:val="28"/>
        </w:rPr>
        <w:t xml:space="preserve">, 1 кабинет по оказанию платных услуг, зуботехническая лаборатория. </w:t>
      </w:r>
      <w:proofErr w:type="spellStart"/>
      <w:r w:rsidRPr="003F3C6E">
        <w:rPr>
          <w:rFonts w:ascii="Times New Roman" w:hAnsi="Times New Roman" w:cs="Times New Roman"/>
          <w:sz w:val="28"/>
          <w:szCs w:val="28"/>
        </w:rPr>
        <w:t>Пара</w:t>
      </w:r>
      <w:r w:rsidR="00C033CB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="00C033CB">
        <w:rPr>
          <w:rFonts w:ascii="Times New Roman" w:hAnsi="Times New Roman" w:cs="Times New Roman"/>
          <w:sz w:val="28"/>
          <w:szCs w:val="28"/>
        </w:rPr>
        <w:t xml:space="preserve"> служба представлена </w:t>
      </w:r>
      <w:r w:rsidRPr="003F3C6E">
        <w:rPr>
          <w:rFonts w:ascii="Times New Roman" w:hAnsi="Times New Roman" w:cs="Times New Roman"/>
          <w:sz w:val="28"/>
          <w:szCs w:val="28"/>
        </w:rPr>
        <w:t xml:space="preserve">ЦСО и автоклавом. </w:t>
      </w:r>
    </w:p>
    <w:p w:rsidR="00EC61E3" w:rsidRPr="003F3C6E" w:rsidRDefault="00EC61E3" w:rsidP="009E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Поликлиника обслуживает 2</w:t>
      </w:r>
      <w:r w:rsidR="002F6DCA">
        <w:rPr>
          <w:rFonts w:ascii="Times New Roman" w:hAnsi="Times New Roman" w:cs="Times New Roman"/>
          <w:sz w:val="28"/>
          <w:szCs w:val="28"/>
        </w:rPr>
        <w:t>3</w:t>
      </w:r>
      <w:r w:rsidRPr="003F3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 стоматологических кабинета, 1 стоматологический </w:t>
      </w:r>
      <w:r w:rsidR="002F6DCA">
        <w:rPr>
          <w:rFonts w:ascii="Times New Roman" w:hAnsi="Times New Roman" w:cs="Times New Roman"/>
          <w:sz w:val="28"/>
          <w:szCs w:val="28"/>
        </w:rPr>
        <w:t>кабинет в филиале Г</w:t>
      </w:r>
      <w:r w:rsidRPr="003F3C6E">
        <w:rPr>
          <w:rFonts w:ascii="Times New Roman" w:hAnsi="Times New Roman" w:cs="Times New Roman"/>
          <w:sz w:val="28"/>
          <w:szCs w:val="28"/>
        </w:rPr>
        <w:t xml:space="preserve">ородской детской поликлиники № 5, 1 стоматологический кабинет в </w:t>
      </w:r>
      <w:r w:rsidR="002F6DCA">
        <w:rPr>
          <w:rFonts w:ascii="Times New Roman" w:hAnsi="Times New Roman" w:cs="Times New Roman"/>
          <w:sz w:val="28"/>
          <w:szCs w:val="28"/>
        </w:rPr>
        <w:t xml:space="preserve">Городской детской поликлинике № </w:t>
      </w:r>
      <w:r w:rsidRPr="003F3C6E">
        <w:rPr>
          <w:rFonts w:ascii="Times New Roman" w:hAnsi="Times New Roman" w:cs="Times New Roman"/>
          <w:sz w:val="28"/>
          <w:szCs w:val="28"/>
        </w:rPr>
        <w:t>1</w:t>
      </w:r>
      <w:r w:rsidR="00902DF2">
        <w:rPr>
          <w:rFonts w:ascii="Times New Roman" w:hAnsi="Times New Roman" w:cs="Times New Roman"/>
          <w:sz w:val="28"/>
          <w:szCs w:val="28"/>
        </w:rPr>
        <w:t>,</w:t>
      </w:r>
      <w:r w:rsidR="00902DF2" w:rsidRPr="00902DF2">
        <w:rPr>
          <w:rFonts w:ascii="Times New Roman" w:hAnsi="Times New Roman" w:cs="Times New Roman"/>
          <w:sz w:val="28"/>
          <w:szCs w:val="28"/>
        </w:rPr>
        <w:t xml:space="preserve"> </w:t>
      </w:r>
      <w:r w:rsidR="00902DF2" w:rsidRPr="003F3C6E">
        <w:rPr>
          <w:rFonts w:ascii="Times New Roman" w:hAnsi="Times New Roman" w:cs="Times New Roman"/>
          <w:sz w:val="28"/>
          <w:szCs w:val="28"/>
        </w:rPr>
        <w:t xml:space="preserve">1 стоматологический кабинет в </w:t>
      </w:r>
      <w:r w:rsidR="00902DF2">
        <w:rPr>
          <w:rFonts w:ascii="Times New Roman" w:hAnsi="Times New Roman" w:cs="Times New Roman"/>
          <w:sz w:val="28"/>
          <w:szCs w:val="28"/>
        </w:rPr>
        <w:t>ГУЗ «</w:t>
      </w:r>
      <w:r w:rsidR="00902DF2" w:rsidRPr="00ED3DC6">
        <w:rPr>
          <w:rFonts w:ascii="Times New Roman" w:hAnsi="Times New Roman" w:cs="Times New Roman"/>
          <w:sz w:val="28"/>
          <w:szCs w:val="28"/>
        </w:rPr>
        <w:t>Липецкая городская детская больница</w:t>
      </w:r>
      <w:r w:rsidR="00902DF2">
        <w:rPr>
          <w:b/>
        </w:rPr>
        <w:t xml:space="preserve"> </w:t>
      </w:r>
      <w:r w:rsidR="001A7187">
        <w:rPr>
          <w:rFonts w:ascii="Times New Roman" w:hAnsi="Times New Roman" w:cs="Times New Roman"/>
          <w:sz w:val="28"/>
          <w:szCs w:val="28"/>
        </w:rPr>
        <w:t>Д</w:t>
      </w:r>
      <w:r w:rsidR="00902DF2">
        <w:rPr>
          <w:rFonts w:ascii="Times New Roman" w:hAnsi="Times New Roman" w:cs="Times New Roman"/>
          <w:sz w:val="28"/>
          <w:szCs w:val="28"/>
        </w:rPr>
        <w:t>етская поликлиника № 9»</w:t>
      </w:r>
      <w:r w:rsidRPr="003F3C6E">
        <w:rPr>
          <w:rFonts w:ascii="Times New Roman" w:hAnsi="Times New Roman" w:cs="Times New Roman"/>
          <w:sz w:val="28"/>
          <w:szCs w:val="28"/>
        </w:rPr>
        <w:t>. Все кабинеты имеют лицензию.</w:t>
      </w:r>
    </w:p>
    <w:p w:rsidR="00EC61E3" w:rsidRPr="000D7B14" w:rsidRDefault="00EC61E3" w:rsidP="00DE19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B8C" w:rsidRDefault="00611B8C" w:rsidP="00DE19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61E3" w:rsidRPr="00D15FB1" w:rsidRDefault="00EC61E3" w:rsidP="00DE19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5FB1">
        <w:rPr>
          <w:rFonts w:ascii="Times New Roman" w:hAnsi="Times New Roman" w:cs="Times New Roman"/>
          <w:b/>
          <w:bCs/>
          <w:iCs/>
          <w:sz w:val="28"/>
          <w:szCs w:val="28"/>
        </w:rPr>
        <w:t>КАДРЫ</w:t>
      </w:r>
    </w:p>
    <w:p w:rsidR="00EC61E3" w:rsidRPr="003F3C6E" w:rsidRDefault="00EC61E3" w:rsidP="00DE19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C61E3" w:rsidRPr="003F3C6E" w:rsidRDefault="00EC61E3" w:rsidP="00DE1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По штатному расписанию в поликлинике 175 должностей, из них ОМС – 158, предпринимательская деятельность – 17.</w:t>
      </w:r>
    </w:p>
    <w:p w:rsidR="00EC61E3" w:rsidRPr="003F3C6E" w:rsidRDefault="00EC61E3" w:rsidP="00DE1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Укомплектованность физическими лицами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2880"/>
        <w:gridCol w:w="2883"/>
      </w:tblGrid>
      <w:tr w:rsidR="00EC61E3" w:rsidRPr="00D45F1A" w:rsidTr="00C70D72">
        <w:tc>
          <w:tcPr>
            <w:tcW w:w="3528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EC61E3" w:rsidRPr="00D45F1A" w:rsidRDefault="00EC61E3" w:rsidP="002F6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на 01.01.201</w:t>
            </w:r>
            <w:r w:rsidR="002F6DC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883" w:type="dxa"/>
          </w:tcPr>
          <w:p w:rsidR="00EC61E3" w:rsidRPr="00D45F1A" w:rsidRDefault="00EC61E3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на 01.</w:t>
            </w:r>
            <w:r w:rsidR="00611B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DB43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EC61E3" w:rsidRPr="00D45F1A" w:rsidTr="00C70D72">
        <w:tc>
          <w:tcPr>
            <w:tcW w:w="3528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880" w:type="dxa"/>
          </w:tcPr>
          <w:p w:rsidR="00EC61E3" w:rsidRPr="00D45F1A" w:rsidRDefault="00EC61E3" w:rsidP="002F6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6DC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3" w:type="dxa"/>
          </w:tcPr>
          <w:p w:rsidR="00EC61E3" w:rsidRPr="00D45F1A" w:rsidRDefault="00EC61E3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11B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C61E3" w:rsidRPr="00D45F1A" w:rsidTr="00C70D72">
        <w:tc>
          <w:tcPr>
            <w:tcW w:w="3528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  <w:r w:rsidR="000D7B14">
              <w:rPr>
                <w:rFonts w:ascii="Times New Roman" w:hAnsi="Times New Roman" w:cs="Times New Roman"/>
                <w:sz w:val="28"/>
                <w:szCs w:val="28"/>
              </w:rPr>
              <w:t>-стоматологи</w:t>
            </w:r>
          </w:p>
        </w:tc>
        <w:tc>
          <w:tcPr>
            <w:tcW w:w="2880" w:type="dxa"/>
          </w:tcPr>
          <w:p w:rsidR="00EC61E3" w:rsidRPr="00D45F1A" w:rsidRDefault="00DB4304" w:rsidP="002F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EC61E3" w:rsidRPr="00D45F1A" w:rsidRDefault="00EC61E3" w:rsidP="00D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1E3" w:rsidRPr="00D45F1A" w:rsidTr="00C70D72">
        <w:tc>
          <w:tcPr>
            <w:tcW w:w="3528" w:type="dxa"/>
          </w:tcPr>
          <w:p w:rsidR="000D7B14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  <w:r w:rsidR="000D7B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61E3" w:rsidRPr="00D45F1A" w:rsidRDefault="000D7B14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т.ч. медрегистраторы)</w:t>
            </w:r>
          </w:p>
        </w:tc>
        <w:tc>
          <w:tcPr>
            <w:tcW w:w="2880" w:type="dxa"/>
          </w:tcPr>
          <w:p w:rsidR="00EC61E3" w:rsidRPr="00D45F1A" w:rsidRDefault="00DB4304" w:rsidP="009F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83" w:type="dxa"/>
          </w:tcPr>
          <w:p w:rsidR="00EC61E3" w:rsidRPr="00D45F1A" w:rsidRDefault="002F6DCA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1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1E3" w:rsidRPr="00D45F1A" w:rsidTr="00C70D72">
        <w:tc>
          <w:tcPr>
            <w:tcW w:w="3528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880" w:type="dxa"/>
          </w:tcPr>
          <w:p w:rsidR="00EC61E3" w:rsidRPr="00D45F1A" w:rsidRDefault="00EC61E3" w:rsidP="00DB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EC61E3" w:rsidRPr="00D45F1A" w:rsidRDefault="00DB4304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61E3" w:rsidRPr="000D7B14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>На конец отчетного периода по ОМС работа</w:t>
      </w:r>
      <w:r w:rsidR="002F6DCA">
        <w:rPr>
          <w:rFonts w:ascii="Times New Roman" w:hAnsi="Times New Roman" w:cs="Times New Roman"/>
          <w:sz w:val="28"/>
          <w:szCs w:val="28"/>
        </w:rPr>
        <w:t>ет</w:t>
      </w:r>
      <w:r w:rsidRPr="00D45F1A">
        <w:rPr>
          <w:rFonts w:ascii="Times New Roman" w:hAnsi="Times New Roman" w:cs="Times New Roman"/>
          <w:sz w:val="28"/>
          <w:szCs w:val="28"/>
        </w:rPr>
        <w:t xml:space="preserve"> 1</w:t>
      </w:r>
      <w:r w:rsidR="002F6DCA">
        <w:rPr>
          <w:rFonts w:ascii="Times New Roman" w:hAnsi="Times New Roman" w:cs="Times New Roman"/>
          <w:sz w:val="28"/>
          <w:szCs w:val="28"/>
        </w:rPr>
        <w:t>09</w:t>
      </w:r>
      <w:r w:rsidRPr="00D45F1A">
        <w:rPr>
          <w:rFonts w:ascii="Times New Roman" w:hAnsi="Times New Roman" w:cs="Times New Roman"/>
          <w:sz w:val="28"/>
          <w:szCs w:val="28"/>
        </w:rPr>
        <w:t xml:space="preserve"> чел., 7 чел. - по предпринимательской деятельности, 11 чел. находятся в отпуске по уходу за ребенком.</w:t>
      </w: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>Укомплектованность штатными единицами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217"/>
        <w:gridCol w:w="1217"/>
        <w:gridCol w:w="1182"/>
        <w:gridCol w:w="1252"/>
        <w:gridCol w:w="1217"/>
        <w:gridCol w:w="1218"/>
      </w:tblGrid>
      <w:tr w:rsidR="00EC61E3" w:rsidRPr="00D45F1A" w:rsidTr="00611B8C">
        <w:tc>
          <w:tcPr>
            <w:tcW w:w="2268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6" w:type="dxa"/>
            <w:gridSpan w:val="3"/>
          </w:tcPr>
          <w:p w:rsidR="00EC61E3" w:rsidRPr="00D45F1A" w:rsidRDefault="00DB4304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на 01.</w:t>
            </w:r>
            <w:r w:rsidR="00611B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2F6DC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687" w:type="dxa"/>
            <w:gridSpan w:val="3"/>
          </w:tcPr>
          <w:p w:rsidR="00EC61E3" w:rsidRPr="00D45F1A" w:rsidRDefault="00EC61E3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на 01.</w:t>
            </w:r>
            <w:r w:rsidR="00611B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DB430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C61E3" w:rsidRPr="00D45F1A" w:rsidTr="00611B8C">
        <w:tc>
          <w:tcPr>
            <w:tcW w:w="2268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ставок</w:t>
            </w:r>
          </w:p>
        </w:tc>
        <w:tc>
          <w:tcPr>
            <w:tcW w:w="1217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лиц.</w:t>
            </w:r>
          </w:p>
        </w:tc>
        <w:tc>
          <w:tcPr>
            <w:tcW w:w="1182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укомпл</w:t>
            </w:r>
            <w:proofErr w:type="spellEnd"/>
          </w:p>
        </w:tc>
        <w:tc>
          <w:tcPr>
            <w:tcW w:w="1252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ставок</w:t>
            </w:r>
          </w:p>
        </w:tc>
        <w:tc>
          <w:tcPr>
            <w:tcW w:w="1217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лиц.</w:t>
            </w:r>
          </w:p>
        </w:tc>
        <w:tc>
          <w:tcPr>
            <w:tcW w:w="1218" w:type="dxa"/>
          </w:tcPr>
          <w:p w:rsidR="00EC61E3" w:rsidRPr="00D45F1A" w:rsidRDefault="00EC61E3" w:rsidP="00D45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укомпл</w:t>
            </w:r>
            <w:proofErr w:type="spellEnd"/>
          </w:p>
        </w:tc>
      </w:tr>
      <w:tr w:rsidR="00611B8C" w:rsidRPr="00D45F1A" w:rsidTr="00611B8C">
        <w:tc>
          <w:tcPr>
            <w:tcW w:w="2268" w:type="dxa"/>
          </w:tcPr>
          <w:p w:rsidR="00611B8C" w:rsidRPr="00D45F1A" w:rsidRDefault="00611B8C" w:rsidP="00D45F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</w:t>
            </w:r>
            <w:r w:rsidRPr="00B05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611B8C" w:rsidRPr="00611B8C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217" w:type="dxa"/>
            <w:vAlign w:val="center"/>
          </w:tcPr>
          <w:p w:rsidR="00611B8C" w:rsidRPr="00611B8C" w:rsidRDefault="00611B8C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1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8" w:type="dxa"/>
            <w:vAlign w:val="center"/>
          </w:tcPr>
          <w:p w:rsidR="00611B8C" w:rsidRPr="00611B8C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</w:t>
            </w:r>
            <w:r w:rsidRPr="00611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11B8C" w:rsidRPr="00D45F1A" w:rsidTr="00611B8C">
        <w:tc>
          <w:tcPr>
            <w:tcW w:w="2268" w:type="dxa"/>
          </w:tcPr>
          <w:p w:rsidR="00611B8C" w:rsidRPr="00D45F1A" w:rsidRDefault="00611B8C" w:rsidP="00D4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17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1B8C" w:rsidRPr="00D45F1A" w:rsidTr="00611B8C">
        <w:tc>
          <w:tcPr>
            <w:tcW w:w="2268" w:type="dxa"/>
          </w:tcPr>
          <w:p w:rsidR="00611B8C" w:rsidRPr="00D45F1A" w:rsidRDefault="00611B8C" w:rsidP="00D4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зубные врачи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2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17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1B8C" w:rsidRPr="00D45F1A" w:rsidTr="00611B8C">
        <w:tc>
          <w:tcPr>
            <w:tcW w:w="2268" w:type="dxa"/>
          </w:tcPr>
          <w:p w:rsidR="00611B8C" w:rsidRPr="00611B8C" w:rsidRDefault="00611B8C" w:rsidP="00D4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65,6%</w:t>
            </w:r>
          </w:p>
        </w:tc>
        <w:tc>
          <w:tcPr>
            <w:tcW w:w="1252" w:type="dxa"/>
            <w:vAlign w:val="center"/>
          </w:tcPr>
          <w:p w:rsidR="00611B8C" w:rsidRPr="00D45F1A" w:rsidRDefault="00611B8C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7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8" w:type="dxa"/>
            <w:vAlign w:val="center"/>
          </w:tcPr>
          <w:p w:rsidR="00611B8C" w:rsidRPr="00D45F1A" w:rsidRDefault="00611B8C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1B8C" w:rsidRPr="00D45F1A" w:rsidTr="00611B8C">
        <w:tc>
          <w:tcPr>
            <w:tcW w:w="2268" w:type="dxa"/>
          </w:tcPr>
          <w:p w:rsidR="00611B8C" w:rsidRPr="00D45F1A" w:rsidRDefault="00611B8C" w:rsidP="00D45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7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82" w:type="dxa"/>
          </w:tcPr>
          <w:p w:rsidR="00611B8C" w:rsidRPr="00B05916" w:rsidRDefault="00611B8C" w:rsidP="00A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  <w:r w:rsidRPr="00B059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vAlign w:val="center"/>
          </w:tcPr>
          <w:p w:rsidR="00611B8C" w:rsidRPr="00D45F1A" w:rsidRDefault="00611B8C" w:rsidP="0042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17" w:type="dxa"/>
            <w:vAlign w:val="center"/>
          </w:tcPr>
          <w:p w:rsidR="00611B8C" w:rsidRPr="00D45F1A" w:rsidRDefault="00611B8C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611B8C" w:rsidRPr="00D45F1A" w:rsidRDefault="00611B8C" w:rsidP="0061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 xml:space="preserve">Укомплектованность физическими лицами к штатным должностям составляет </w:t>
      </w:r>
      <w:r w:rsidR="00611B8C">
        <w:rPr>
          <w:rFonts w:ascii="Times New Roman" w:hAnsi="Times New Roman" w:cs="Times New Roman"/>
          <w:sz w:val="28"/>
          <w:szCs w:val="28"/>
        </w:rPr>
        <w:t>69,1</w:t>
      </w:r>
      <w:r w:rsidRPr="00D45F1A">
        <w:rPr>
          <w:rFonts w:ascii="Times New Roman" w:hAnsi="Times New Roman" w:cs="Times New Roman"/>
          <w:sz w:val="28"/>
          <w:szCs w:val="28"/>
        </w:rPr>
        <w:t>%.</w:t>
      </w: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 xml:space="preserve">Сертификат специалиста имеют </w:t>
      </w:r>
      <w:r w:rsidR="004236B9">
        <w:rPr>
          <w:rFonts w:ascii="Times New Roman" w:hAnsi="Times New Roman" w:cs="Times New Roman"/>
          <w:sz w:val="28"/>
          <w:szCs w:val="28"/>
        </w:rPr>
        <w:t>8</w:t>
      </w:r>
      <w:r w:rsidR="00611B8C">
        <w:rPr>
          <w:rFonts w:ascii="Times New Roman" w:hAnsi="Times New Roman" w:cs="Times New Roman"/>
          <w:sz w:val="28"/>
          <w:szCs w:val="28"/>
        </w:rPr>
        <w:t>7</w:t>
      </w:r>
      <w:r w:rsidR="0001056C">
        <w:rPr>
          <w:rFonts w:ascii="Times New Roman" w:hAnsi="Times New Roman" w:cs="Times New Roman"/>
          <w:sz w:val="28"/>
          <w:szCs w:val="28"/>
        </w:rPr>
        <w:t xml:space="preserve"> чел., свидетельство об аккредитации – 1 чел</w:t>
      </w:r>
      <w:r w:rsidR="0001056C" w:rsidRPr="00D45F1A">
        <w:rPr>
          <w:rFonts w:ascii="Times New Roman" w:hAnsi="Times New Roman" w:cs="Times New Roman"/>
          <w:sz w:val="28"/>
          <w:szCs w:val="28"/>
        </w:rPr>
        <w:t>.</w:t>
      </w:r>
      <w:r w:rsidR="0001056C">
        <w:rPr>
          <w:rFonts w:ascii="Times New Roman" w:hAnsi="Times New Roman" w:cs="Times New Roman"/>
          <w:sz w:val="28"/>
          <w:szCs w:val="28"/>
        </w:rPr>
        <w:t xml:space="preserve">, </w:t>
      </w:r>
      <w:r w:rsidR="00DB430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D45F1A">
        <w:rPr>
          <w:rFonts w:ascii="Times New Roman" w:hAnsi="Times New Roman" w:cs="Times New Roman"/>
          <w:sz w:val="28"/>
          <w:szCs w:val="28"/>
        </w:rPr>
        <w:t>100%</w:t>
      </w:r>
      <w:r w:rsidR="0001056C">
        <w:rPr>
          <w:rFonts w:ascii="Times New Roman" w:hAnsi="Times New Roman" w:cs="Times New Roman"/>
          <w:sz w:val="28"/>
          <w:szCs w:val="28"/>
        </w:rPr>
        <w:t>.</w:t>
      </w:r>
      <w:r w:rsidR="00DB4304">
        <w:rPr>
          <w:rFonts w:ascii="Times New Roman" w:hAnsi="Times New Roman" w:cs="Times New Roman"/>
          <w:sz w:val="28"/>
          <w:szCs w:val="28"/>
        </w:rPr>
        <w:t xml:space="preserve"> </w:t>
      </w:r>
      <w:r w:rsidRPr="00D45F1A">
        <w:rPr>
          <w:rFonts w:ascii="Times New Roman" w:hAnsi="Times New Roman" w:cs="Times New Roman"/>
          <w:sz w:val="28"/>
          <w:szCs w:val="28"/>
        </w:rPr>
        <w:t>Коэффициент совместительства по поликлинике составляет 1,</w:t>
      </w:r>
      <w:r w:rsidR="004236B9">
        <w:rPr>
          <w:rFonts w:ascii="Times New Roman" w:hAnsi="Times New Roman" w:cs="Times New Roman"/>
          <w:sz w:val="28"/>
          <w:szCs w:val="28"/>
        </w:rPr>
        <w:t>4</w:t>
      </w:r>
      <w:r w:rsidRPr="00D45F1A">
        <w:rPr>
          <w:rFonts w:ascii="Times New Roman" w:hAnsi="Times New Roman" w:cs="Times New Roman"/>
          <w:sz w:val="28"/>
          <w:szCs w:val="28"/>
        </w:rPr>
        <w:t>.</w:t>
      </w: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>В поликлинике работают 2 кандидата медицинских наук.</w:t>
      </w:r>
    </w:p>
    <w:p w:rsidR="00EC61E3" w:rsidRPr="00D45F1A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>На конец отчетного периода квалификационную категорию специалиста имеют 6</w:t>
      </w:r>
      <w:r w:rsidR="004236B9">
        <w:rPr>
          <w:rFonts w:ascii="Times New Roman" w:hAnsi="Times New Roman" w:cs="Times New Roman"/>
          <w:sz w:val="28"/>
          <w:szCs w:val="28"/>
        </w:rPr>
        <w:t>2</w:t>
      </w:r>
      <w:r w:rsidR="00DB43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36B9">
        <w:rPr>
          <w:rFonts w:ascii="Times New Roman" w:hAnsi="Times New Roman" w:cs="Times New Roman"/>
          <w:sz w:val="28"/>
          <w:szCs w:val="28"/>
        </w:rPr>
        <w:t>а</w:t>
      </w:r>
      <w:r w:rsidRPr="00D45F1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11B8C">
        <w:rPr>
          <w:rFonts w:ascii="Times New Roman" w:hAnsi="Times New Roman" w:cs="Times New Roman"/>
          <w:sz w:val="28"/>
          <w:szCs w:val="28"/>
        </w:rPr>
        <w:t>70,45</w:t>
      </w:r>
      <w:r w:rsidR="00DB4304">
        <w:rPr>
          <w:rFonts w:ascii="Times New Roman" w:hAnsi="Times New Roman" w:cs="Times New Roman"/>
          <w:sz w:val="28"/>
          <w:szCs w:val="28"/>
        </w:rPr>
        <w:t xml:space="preserve">% </w:t>
      </w:r>
      <w:r w:rsidRPr="00D45F1A">
        <w:rPr>
          <w:rFonts w:ascii="Times New Roman" w:hAnsi="Times New Roman" w:cs="Times New Roman"/>
          <w:sz w:val="28"/>
          <w:szCs w:val="28"/>
        </w:rPr>
        <w:t>от общего числа медицинского персонала,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2074"/>
        <w:gridCol w:w="2074"/>
        <w:gridCol w:w="2075"/>
      </w:tblGrid>
      <w:tr w:rsidR="00EC61E3" w:rsidRPr="00D45F1A" w:rsidTr="00C70D72">
        <w:tc>
          <w:tcPr>
            <w:tcW w:w="3348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высшая категория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первая категория</w:t>
            </w:r>
          </w:p>
        </w:tc>
        <w:tc>
          <w:tcPr>
            <w:tcW w:w="2075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вторая</w:t>
            </w:r>
          </w:p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категория</w:t>
            </w:r>
          </w:p>
        </w:tc>
      </w:tr>
      <w:tr w:rsidR="00EC61E3" w:rsidRPr="00D45F1A" w:rsidTr="00C70D72">
        <w:tc>
          <w:tcPr>
            <w:tcW w:w="3348" w:type="dxa"/>
          </w:tcPr>
          <w:p w:rsidR="00EC61E3" w:rsidRPr="00D45F1A" w:rsidRDefault="00EC61E3" w:rsidP="001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  <w:r w:rsidR="00717732">
              <w:rPr>
                <w:rFonts w:ascii="Times New Roman" w:hAnsi="Times New Roman" w:cs="Times New Roman"/>
                <w:sz w:val="28"/>
                <w:szCs w:val="28"/>
              </w:rPr>
              <w:t>-стоматологи</w:t>
            </w:r>
          </w:p>
        </w:tc>
        <w:tc>
          <w:tcPr>
            <w:tcW w:w="2074" w:type="dxa"/>
          </w:tcPr>
          <w:p w:rsidR="00EC61E3" w:rsidRPr="00D45F1A" w:rsidRDefault="009F35D5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1E3" w:rsidRPr="00D45F1A" w:rsidTr="00C70D72">
        <w:tc>
          <w:tcPr>
            <w:tcW w:w="3348" w:type="dxa"/>
          </w:tcPr>
          <w:p w:rsidR="00EC61E3" w:rsidRPr="00D45F1A" w:rsidRDefault="00EC61E3" w:rsidP="001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зубные врачи</w:t>
            </w:r>
          </w:p>
        </w:tc>
        <w:tc>
          <w:tcPr>
            <w:tcW w:w="2074" w:type="dxa"/>
          </w:tcPr>
          <w:p w:rsidR="00EC61E3" w:rsidRPr="00D45F1A" w:rsidRDefault="00EC61E3" w:rsidP="00336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1E3" w:rsidRPr="00D45F1A" w:rsidTr="00C70D72">
        <w:tc>
          <w:tcPr>
            <w:tcW w:w="3348" w:type="dxa"/>
          </w:tcPr>
          <w:p w:rsidR="00EC61E3" w:rsidRPr="00D45F1A" w:rsidRDefault="00EC61E3" w:rsidP="00336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медицинские сестры</w:t>
            </w:r>
            <w:r w:rsidR="009F35D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F35D5">
              <w:rPr>
                <w:rFonts w:ascii="Times New Roman" w:hAnsi="Times New Roman" w:cs="Times New Roman"/>
                <w:sz w:val="28"/>
                <w:szCs w:val="28"/>
              </w:rPr>
              <w:t>рентгенолаборанты</w:t>
            </w:r>
            <w:proofErr w:type="spellEnd"/>
            <w:r w:rsidRPr="00D45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1E3" w:rsidRPr="00D45F1A" w:rsidTr="00C70D72">
        <w:tc>
          <w:tcPr>
            <w:tcW w:w="3348" w:type="dxa"/>
          </w:tcPr>
          <w:p w:rsidR="00EC61E3" w:rsidRPr="00D45F1A" w:rsidRDefault="00EC61E3" w:rsidP="001B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зубные техники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61E3" w:rsidRPr="00BB6900" w:rsidRDefault="00EC61E3" w:rsidP="00DE198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D45F1A" w:rsidRDefault="00EC61E3" w:rsidP="00DE1983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D45F1A">
        <w:rPr>
          <w:rFonts w:ascii="Times New Roman" w:hAnsi="Times New Roman" w:cs="Times New Roman"/>
          <w:sz w:val="28"/>
          <w:szCs w:val="28"/>
        </w:rPr>
        <w:t xml:space="preserve">Движение кадров за </w:t>
      </w:r>
      <w:r w:rsidR="009F35D5">
        <w:rPr>
          <w:rFonts w:ascii="Times New Roman" w:hAnsi="Times New Roman" w:cs="Times New Roman"/>
          <w:sz w:val="28"/>
          <w:szCs w:val="28"/>
        </w:rPr>
        <w:t>9</w:t>
      </w:r>
      <w:r w:rsidR="004236B9" w:rsidRPr="004236B9">
        <w:rPr>
          <w:rFonts w:ascii="Times New Roman" w:hAnsi="Times New Roman" w:cs="Times New Roman"/>
          <w:sz w:val="28"/>
          <w:szCs w:val="28"/>
        </w:rPr>
        <w:t xml:space="preserve"> </w:t>
      </w:r>
      <w:r w:rsidR="009F35D5">
        <w:rPr>
          <w:rFonts w:ascii="Times New Roman" w:hAnsi="Times New Roman" w:cs="Times New Roman"/>
          <w:sz w:val="28"/>
          <w:szCs w:val="28"/>
        </w:rPr>
        <w:t>месяцев</w:t>
      </w:r>
      <w:r w:rsidR="004236B9" w:rsidRPr="00D45F1A">
        <w:rPr>
          <w:rFonts w:ascii="Times New Roman" w:hAnsi="Times New Roman" w:cs="Times New Roman"/>
          <w:sz w:val="28"/>
          <w:szCs w:val="28"/>
        </w:rPr>
        <w:t xml:space="preserve"> </w:t>
      </w:r>
      <w:r w:rsidRPr="00D45F1A">
        <w:rPr>
          <w:rFonts w:ascii="Times New Roman" w:hAnsi="Times New Roman" w:cs="Times New Roman"/>
          <w:sz w:val="28"/>
          <w:szCs w:val="28"/>
        </w:rPr>
        <w:t>201</w:t>
      </w:r>
      <w:r w:rsidR="004236B9">
        <w:rPr>
          <w:rFonts w:ascii="Times New Roman" w:hAnsi="Times New Roman" w:cs="Times New Roman"/>
          <w:sz w:val="28"/>
          <w:szCs w:val="28"/>
        </w:rPr>
        <w:t>9</w:t>
      </w:r>
      <w:r w:rsidRPr="00D45F1A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C61E3" w:rsidRPr="00D45F1A" w:rsidTr="00C70D72">
        <w:tc>
          <w:tcPr>
            <w:tcW w:w="3190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Выбыло</w:t>
            </w:r>
          </w:p>
        </w:tc>
        <w:tc>
          <w:tcPr>
            <w:tcW w:w="3191" w:type="dxa"/>
          </w:tcPr>
          <w:p w:rsidR="00EC61E3" w:rsidRPr="00D45F1A" w:rsidRDefault="00EC61E3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Прибыло</w:t>
            </w:r>
          </w:p>
        </w:tc>
      </w:tr>
      <w:tr w:rsidR="00EC61E3" w:rsidRPr="00D45F1A" w:rsidTr="00C70D72">
        <w:tc>
          <w:tcPr>
            <w:tcW w:w="3190" w:type="dxa"/>
          </w:tcPr>
          <w:p w:rsidR="00EC61E3" w:rsidRPr="00D45F1A" w:rsidRDefault="00717732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-стоматологи</w:t>
            </w:r>
          </w:p>
        </w:tc>
        <w:tc>
          <w:tcPr>
            <w:tcW w:w="3190" w:type="dxa"/>
          </w:tcPr>
          <w:p w:rsidR="00EC61E3" w:rsidRPr="00D45F1A" w:rsidRDefault="004236B9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61E3" w:rsidRPr="00D45F1A" w:rsidRDefault="004236B9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1E3" w:rsidRPr="00D45F1A" w:rsidTr="00C70D72">
        <w:tc>
          <w:tcPr>
            <w:tcW w:w="3190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3190" w:type="dxa"/>
          </w:tcPr>
          <w:p w:rsidR="00EC61E3" w:rsidRPr="00D45F1A" w:rsidRDefault="009F35D5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C61E3" w:rsidRPr="00D45F1A" w:rsidRDefault="004236B9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61E3" w:rsidRPr="00D45F1A" w:rsidTr="00C70D72">
        <w:tc>
          <w:tcPr>
            <w:tcW w:w="3190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3190" w:type="dxa"/>
          </w:tcPr>
          <w:p w:rsidR="00EC61E3" w:rsidRPr="00D45F1A" w:rsidRDefault="009F35D5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C61E3" w:rsidRPr="00D45F1A" w:rsidRDefault="009F35D5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1E3" w:rsidRPr="00D45F1A" w:rsidTr="00C70D72">
        <w:tc>
          <w:tcPr>
            <w:tcW w:w="3190" w:type="dxa"/>
          </w:tcPr>
          <w:p w:rsidR="00EC61E3" w:rsidRPr="00D45F1A" w:rsidRDefault="00EC61E3" w:rsidP="001B2C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F1A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EC61E3" w:rsidRPr="00D45F1A" w:rsidRDefault="009F35D5" w:rsidP="001B2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EC61E3" w:rsidRPr="00D45F1A" w:rsidRDefault="009F35D5" w:rsidP="00DB43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EC61E3" w:rsidRPr="00BB6900" w:rsidRDefault="00EC61E3" w:rsidP="00BB6900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EC61E3" w:rsidRPr="00D15FB1" w:rsidRDefault="00EC61E3" w:rsidP="009E30B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5FB1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p w:rsidR="00717732" w:rsidRPr="00BB6900" w:rsidRDefault="00EC61E3" w:rsidP="008970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187" w:rsidRDefault="00717732" w:rsidP="0071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B5">
        <w:rPr>
          <w:rFonts w:ascii="Times New Roman" w:hAnsi="Times New Roman" w:cs="Times New Roman"/>
          <w:sz w:val="28"/>
          <w:szCs w:val="28"/>
        </w:rPr>
        <w:t>Техническое состояние помещений поликлиники удовлетворительное.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Часть помещений не соответствует по площадям коммунальным нормам. Медицинское оборудование, установленное в здании поликлиники, отечественного и импортного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оизводства, находится в </w:t>
      </w:r>
      <w:r w:rsidRPr="003F3C6E">
        <w:rPr>
          <w:rFonts w:ascii="Times New Roman" w:hAnsi="Times New Roman" w:cs="Times New Roman"/>
          <w:sz w:val="28"/>
          <w:szCs w:val="28"/>
        </w:rPr>
        <w:t>рабочем состоянии. Оборудование школьных стационарных кабинетов частично заменено.</w:t>
      </w:r>
    </w:p>
    <w:p w:rsidR="00EC61E3" w:rsidRDefault="00EC61E3" w:rsidP="0071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8B5">
        <w:rPr>
          <w:rFonts w:ascii="Times New Roman" w:hAnsi="Times New Roman" w:cs="Times New Roman"/>
          <w:sz w:val="28"/>
          <w:szCs w:val="28"/>
        </w:rPr>
        <w:t>Для выполнения стандарта по оснащению нашего учреждения на основании приказа Минздрава России от 13.11.2012г. № 910н «Об утверждении порядка оказания медицинской помощи детям со ст</w:t>
      </w:r>
      <w:r w:rsidR="002F6DCA">
        <w:rPr>
          <w:rFonts w:ascii="Times New Roman" w:hAnsi="Times New Roman" w:cs="Times New Roman"/>
          <w:sz w:val="28"/>
          <w:szCs w:val="28"/>
        </w:rPr>
        <w:t xml:space="preserve">оматологическими заболеваниями» </w:t>
      </w:r>
      <w:r w:rsidRPr="00CC38B5"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9F35D5">
        <w:rPr>
          <w:rFonts w:ascii="Times New Roman" w:hAnsi="Times New Roman" w:cs="Times New Roman"/>
          <w:sz w:val="28"/>
          <w:szCs w:val="28"/>
        </w:rPr>
        <w:t>за</w:t>
      </w:r>
      <w:r w:rsidR="002F6DCA">
        <w:rPr>
          <w:rFonts w:ascii="Times New Roman" w:hAnsi="Times New Roman" w:cs="Times New Roman"/>
          <w:sz w:val="28"/>
          <w:szCs w:val="28"/>
        </w:rPr>
        <w:t xml:space="preserve"> </w:t>
      </w:r>
      <w:r w:rsidR="009F35D5">
        <w:rPr>
          <w:rFonts w:ascii="Times New Roman" w:hAnsi="Times New Roman" w:cs="Times New Roman"/>
          <w:sz w:val="28"/>
          <w:szCs w:val="28"/>
        </w:rPr>
        <w:t>9 месяцев</w:t>
      </w:r>
      <w:r w:rsidRPr="00CC38B5">
        <w:rPr>
          <w:rFonts w:ascii="Times New Roman" w:hAnsi="Times New Roman" w:cs="Times New Roman"/>
          <w:sz w:val="28"/>
          <w:szCs w:val="28"/>
        </w:rPr>
        <w:t xml:space="preserve"> 201</w:t>
      </w:r>
      <w:r w:rsidR="002F6DCA">
        <w:rPr>
          <w:rFonts w:ascii="Times New Roman" w:hAnsi="Times New Roman" w:cs="Times New Roman"/>
          <w:sz w:val="28"/>
          <w:szCs w:val="28"/>
        </w:rPr>
        <w:t>9</w:t>
      </w:r>
      <w:r w:rsidRPr="00CC38B5">
        <w:rPr>
          <w:rFonts w:ascii="Times New Roman" w:hAnsi="Times New Roman" w:cs="Times New Roman"/>
          <w:sz w:val="28"/>
          <w:szCs w:val="28"/>
        </w:rPr>
        <w:t xml:space="preserve"> года оборудования на сумму </w:t>
      </w:r>
      <w:r w:rsidR="009F35D5">
        <w:rPr>
          <w:rFonts w:ascii="Times New Roman" w:hAnsi="Times New Roman" w:cs="Times New Roman"/>
          <w:sz w:val="28"/>
          <w:szCs w:val="28"/>
        </w:rPr>
        <w:t>182,5</w:t>
      </w:r>
      <w:r w:rsidR="00BB6900">
        <w:rPr>
          <w:rFonts w:ascii="Times New Roman" w:hAnsi="Times New Roman" w:cs="Times New Roman"/>
          <w:sz w:val="28"/>
          <w:szCs w:val="28"/>
        </w:rPr>
        <w:t xml:space="preserve"> </w:t>
      </w:r>
      <w:r w:rsidR="002F6D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F6D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6DCA">
        <w:rPr>
          <w:rFonts w:ascii="Times New Roman" w:hAnsi="Times New Roman" w:cs="Times New Roman"/>
          <w:sz w:val="28"/>
          <w:szCs w:val="28"/>
        </w:rPr>
        <w:t>уб.</w:t>
      </w:r>
      <w:r w:rsidR="009F35D5">
        <w:rPr>
          <w:rFonts w:ascii="Times New Roman" w:hAnsi="Times New Roman" w:cs="Times New Roman"/>
          <w:sz w:val="28"/>
          <w:szCs w:val="28"/>
        </w:rPr>
        <w:t xml:space="preserve"> за счет средств ОМС</w:t>
      </w:r>
      <w:r w:rsidR="002F6DCA">
        <w:rPr>
          <w:rFonts w:ascii="Times New Roman" w:hAnsi="Times New Roman" w:cs="Times New Roman"/>
          <w:sz w:val="28"/>
          <w:szCs w:val="28"/>
        </w:rPr>
        <w:t xml:space="preserve"> </w:t>
      </w:r>
      <w:r w:rsidR="009F35D5">
        <w:rPr>
          <w:rFonts w:ascii="Times New Roman" w:hAnsi="Times New Roman" w:cs="Times New Roman"/>
          <w:sz w:val="28"/>
          <w:szCs w:val="28"/>
        </w:rPr>
        <w:t>и 90,1 тыс.руб.</w:t>
      </w:r>
      <w:r w:rsidR="009F35D5" w:rsidRPr="009F35D5">
        <w:rPr>
          <w:rFonts w:ascii="Times New Roman" w:hAnsi="Times New Roman" w:cs="Times New Roman"/>
          <w:sz w:val="28"/>
          <w:szCs w:val="28"/>
        </w:rPr>
        <w:t xml:space="preserve"> </w:t>
      </w:r>
      <w:r w:rsidR="009F35D5" w:rsidRPr="00CC38B5">
        <w:rPr>
          <w:rFonts w:ascii="Times New Roman" w:hAnsi="Times New Roman" w:cs="Times New Roman"/>
          <w:sz w:val="28"/>
          <w:szCs w:val="28"/>
        </w:rPr>
        <w:t>за счет средств п</w:t>
      </w:r>
      <w:r w:rsidR="009F35D5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A36AD2">
        <w:rPr>
          <w:rFonts w:ascii="Times New Roman" w:hAnsi="Times New Roman" w:cs="Times New Roman"/>
          <w:sz w:val="28"/>
          <w:szCs w:val="28"/>
        </w:rPr>
        <w:t>.</w:t>
      </w:r>
    </w:p>
    <w:p w:rsidR="004F54AD" w:rsidRPr="00CC38B5" w:rsidRDefault="009F35D5" w:rsidP="0071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4F54AD" w:rsidRPr="00CC38B5">
        <w:rPr>
          <w:rFonts w:ascii="Times New Roman" w:hAnsi="Times New Roman" w:cs="Times New Roman"/>
          <w:sz w:val="28"/>
          <w:szCs w:val="28"/>
        </w:rPr>
        <w:t xml:space="preserve"> 201</w:t>
      </w:r>
      <w:r w:rsidR="004F54AD">
        <w:rPr>
          <w:rFonts w:ascii="Times New Roman" w:hAnsi="Times New Roman" w:cs="Times New Roman"/>
          <w:sz w:val="28"/>
          <w:szCs w:val="28"/>
        </w:rPr>
        <w:t>9</w:t>
      </w:r>
      <w:r w:rsidR="004F54AD" w:rsidRPr="00CC38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поликлинике текущий ремонт не проводился</w:t>
      </w:r>
      <w:r w:rsidR="004F5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1E3" w:rsidRPr="00BB6900" w:rsidRDefault="00EC61E3" w:rsidP="002333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17732" w:rsidRPr="00C70D72" w:rsidRDefault="00EC61E3" w:rsidP="00C70D7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E3" w:rsidRPr="00D15FB1" w:rsidRDefault="00EC61E3" w:rsidP="00182457">
      <w:pPr>
        <w:pStyle w:val="2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FB1">
        <w:rPr>
          <w:rFonts w:ascii="Times New Roman" w:hAnsi="Times New Roman" w:cs="Times New Roman"/>
          <w:b/>
          <w:bCs/>
          <w:iCs/>
          <w:sz w:val="28"/>
          <w:szCs w:val="28"/>
        </w:rPr>
        <w:t>ФИНАНСОВО-ХОЗЯЙСТВЕННАЯ ДЕЯТЕЛЬНОСТЬ</w:t>
      </w:r>
    </w:p>
    <w:p w:rsidR="00EC61E3" w:rsidRPr="003F3C6E" w:rsidRDefault="00EC61E3" w:rsidP="007177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</w:rPr>
      </w:pPr>
    </w:p>
    <w:p w:rsidR="00717732" w:rsidRDefault="00EC61E3" w:rsidP="007177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6E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EC61E3" w:rsidRPr="00717732" w:rsidRDefault="00EC61E3" w:rsidP="007177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35D5">
        <w:rPr>
          <w:rFonts w:ascii="Times New Roman" w:hAnsi="Times New Roman" w:cs="Times New Roman"/>
          <w:sz w:val="28"/>
          <w:szCs w:val="28"/>
        </w:rPr>
        <w:t>9 месяцев</w:t>
      </w:r>
      <w:r w:rsidR="004F54AD" w:rsidRPr="003F3C6E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>201</w:t>
      </w:r>
      <w:r w:rsidR="004F54AD">
        <w:rPr>
          <w:rFonts w:ascii="Times New Roman" w:hAnsi="Times New Roman" w:cs="Times New Roman"/>
          <w:sz w:val="28"/>
          <w:szCs w:val="28"/>
        </w:rPr>
        <w:t>9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года бюджет поликлиники формировался </w:t>
      </w:r>
      <w:r w:rsidRPr="003F3C6E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F35D5">
        <w:rPr>
          <w:rFonts w:ascii="Times New Roman" w:hAnsi="Times New Roman" w:cs="Times New Roman"/>
          <w:sz w:val="28"/>
          <w:szCs w:val="28"/>
        </w:rPr>
        <w:t>3</w:t>
      </w:r>
      <w:r w:rsidRPr="003F3C6E">
        <w:rPr>
          <w:rFonts w:ascii="Times New Roman" w:hAnsi="Times New Roman" w:cs="Times New Roman"/>
          <w:sz w:val="28"/>
          <w:szCs w:val="28"/>
        </w:rPr>
        <w:t xml:space="preserve">-х источников: </w:t>
      </w:r>
    </w:p>
    <w:p w:rsidR="00EC61E3" w:rsidRPr="003F3C6E" w:rsidRDefault="009F35D5" w:rsidP="00D45F1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ОМС;</w:t>
      </w:r>
    </w:p>
    <w:p w:rsidR="00EC61E3" w:rsidRDefault="00EC61E3" w:rsidP="00D45F1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средства от предпринимательской деятельности</w:t>
      </w:r>
      <w:r w:rsidR="009F35D5">
        <w:rPr>
          <w:rFonts w:ascii="Times New Roman" w:hAnsi="Times New Roman" w:cs="Times New Roman"/>
          <w:sz w:val="28"/>
          <w:szCs w:val="28"/>
        </w:rPr>
        <w:t>;</w:t>
      </w:r>
    </w:p>
    <w:p w:rsidR="009F35D5" w:rsidRPr="003F3C6E" w:rsidRDefault="009F35D5" w:rsidP="00D45F1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средства</w:t>
      </w:r>
    </w:p>
    <w:p w:rsidR="00717732" w:rsidRPr="00717732" w:rsidRDefault="00717732" w:rsidP="000E2D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Default="00EC61E3" w:rsidP="0044678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3C6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ab/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Основная составляющая бюджета – это средства ОМС, которые составили – 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 xml:space="preserve">37635,6 </w:t>
      </w:r>
      <w:r w:rsidR="000E2D08"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 w:rsidR="000E2D08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0E2D08">
        <w:rPr>
          <w:rFonts w:ascii="Times New Roman" w:hAnsi="Times New Roman" w:cs="Times New Roman"/>
          <w:bCs/>
          <w:iCs/>
          <w:sz w:val="28"/>
          <w:szCs w:val="28"/>
        </w:rPr>
        <w:t>уб.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>, из них 251,4 за декабрь 2018 г.</w:t>
      </w:r>
      <w:r w:rsidR="000E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>34298,3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т.р. – </w:t>
      </w:r>
      <w:r w:rsidR="009F35D5">
        <w:rPr>
          <w:rFonts w:ascii="Times New Roman" w:hAnsi="Times New Roman" w:cs="Times New Roman"/>
          <w:sz w:val="28"/>
          <w:szCs w:val="28"/>
        </w:rPr>
        <w:t xml:space="preserve">9 мес. 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4F54A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>, из них 208,9 т.р. за декабрь 201</w:t>
      </w:r>
      <w:r w:rsidR="007928E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>) или 8</w:t>
      </w:r>
      <w:r w:rsidR="009F35D5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% бюджета, средства от предпринимательской деятельности – 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>5592,7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тыс.руб. или 1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>% бюджета (</w:t>
      </w:r>
      <w:r w:rsidR="00A05F1E">
        <w:rPr>
          <w:rFonts w:ascii="Times New Roman" w:hAnsi="Times New Roman" w:cs="Times New Roman"/>
          <w:sz w:val="28"/>
          <w:szCs w:val="28"/>
        </w:rPr>
        <w:t xml:space="preserve">9 мес. </w:t>
      </w:r>
      <w:r w:rsidR="004F54AD" w:rsidRPr="003F3C6E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4F54A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F54AD" w:rsidRPr="003F3C6E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>5035,4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т.р.). В целом – 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>43241,3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тыс</w:t>
      </w:r>
      <w:proofErr w:type="gramStart"/>
      <w:r w:rsidRPr="003F3C6E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bCs/>
          <w:iCs/>
          <w:sz w:val="28"/>
          <w:szCs w:val="28"/>
        </w:rPr>
        <w:t>уб.(</w:t>
      </w:r>
      <w:r w:rsidR="00A05F1E">
        <w:rPr>
          <w:rFonts w:ascii="Times New Roman" w:hAnsi="Times New Roman" w:cs="Times New Roman"/>
          <w:sz w:val="28"/>
          <w:szCs w:val="28"/>
        </w:rPr>
        <w:t>9 мес.</w:t>
      </w:r>
      <w:r w:rsidR="004F54AD" w:rsidRPr="003F3C6E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4F54A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F54AD" w:rsidRPr="003F3C6E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>39333,7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т.р.).</w:t>
      </w:r>
      <w:r w:rsidR="00A05F1E">
        <w:rPr>
          <w:rFonts w:ascii="Times New Roman" w:hAnsi="Times New Roman" w:cs="Times New Roman"/>
          <w:bCs/>
          <w:iCs/>
          <w:sz w:val="28"/>
          <w:szCs w:val="28"/>
        </w:rPr>
        <w:t xml:space="preserve"> Целевые средства составили 13 тыс</w:t>
      </w:r>
      <w:proofErr w:type="gramStart"/>
      <w:r w:rsidR="00A05F1E"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 w:rsidR="00A05F1E">
        <w:rPr>
          <w:rFonts w:ascii="Times New Roman" w:hAnsi="Times New Roman" w:cs="Times New Roman"/>
          <w:bCs/>
          <w:iCs/>
          <w:sz w:val="28"/>
          <w:szCs w:val="28"/>
        </w:rPr>
        <w:t>уб. или 0,2%</w:t>
      </w:r>
      <w:r w:rsidRPr="003F3C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C61E3" w:rsidRPr="003F3C6E" w:rsidRDefault="00EC61E3" w:rsidP="009B226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Default="00EC61E3" w:rsidP="001205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В целом расходы по ГУЗ "Липецкая ГДСП" за </w:t>
      </w:r>
      <w:r w:rsidR="00A05F1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E1462" w:rsidRPr="003F3C6E">
        <w:rPr>
          <w:rFonts w:ascii="Times New Roman" w:hAnsi="Times New Roman" w:cs="Times New Roman"/>
          <w:sz w:val="28"/>
          <w:szCs w:val="28"/>
        </w:rPr>
        <w:t>201</w:t>
      </w:r>
      <w:r w:rsidR="002E1462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3F3C6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928EF">
        <w:rPr>
          <w:rFonts w:ascii="Times New Roman" w:hAnsi="Times New Roman" w:cs="Times New Roman"/>
          <w:sz w:val="28"/>
          <w:szCs w:val="28"/>
        </w:rPr>
        <w:t>41184,1</w:t>
      </w:r>
      <w:r w:rsidRPr="003F3C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>уб.</w:t>
      </w:r>
      <w:r w:rsidR="00A05F1E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7928EF">
        <w:rPr>
          <w:rFonts w:ascii="Times New Roman" w:hAnsi="Times New Roman" w:cs="Times New Roman"/>
          <w:sz w:val="28"/>
          <w:szCs w:val="28"/>
        </w:rPr>
        <w:t>13</w:t>
      </w:r>
      <w:r w:rsidR="00A05F1E">
        <w:rPr>
          <w:rFonts w:ascii="Times New Roman" w:hAnsi="Times New Roman" w:cs="Times New Roman"/>
          <w:sz w:val="28"/>
          <w:szCs w:val="28"/>
        </w:rPr>
        <w:t>,00 тыс.руб. на целевые средства.</w:t>
      </w:r>
    </w:p>
    <w:p w:rsidR="0080242C" w:rsidRDefault="0080242C" w:rsidP="001205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1560"/>
        <w:gridCol w:w="1559"/>
        <w:gridCol w:w="1559"/>
        <w:gridCol w:w="1276"/>
      </w:tblGrid>
      <w:tr w:rsidR="0080242C" w:rsidRPr="00DC2FCD" w:rsidTr="00FD3E79">
        <w:tc>
          <w:tcPr>
            <w:tcW w:w="2976" w:type="dxa"/>
          </w:tcPr>
          <w:p w:rsidR="0080242C" w:rsidRPr="00DC2FCD" w:rsidRDefault="0080242C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0242C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месяцев 2018</w:t>
            </w: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Поступило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9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</w:t>
            </w: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80242C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месяцев 2019 </w:t>
            </w: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80242C" w:rsidRPr="00DC2FCD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2F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освоения</w:t>
            </w:r>
          </w:p>
        </w:tc>
      </w:tr>
      <w:tr w:rsidR="0080242C" w:rsidRPr="000E2403" w:rsidTr="00FD3E79">
        <w:tc>
          <w:tcPr>
            <w:tcW w:w="2976" w:type="dxa"/>
          </w:tcPr>
          <w:p w:rsidR="0080242C" w:rsidRPr="000E2403" w:rsidRDefault="0080242C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1560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34298,3</w:t>
            </w:r>
          </w:p>
        </w:tc>
        <w:tc>
          <w:tcPr>
            <w:tcW w:w="1559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37298,3</w:t>
            </w:r>
          </w:p>
        </w:tc>
        <w:tc>
          <w:tcPr>
            <w:tcW w:w="1559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35983,5</w:t>
            </w:r>
          </w:p>
        </w:tc>
        <w:tc>
          <w:tcPr>
            <w:tcW w:w="1276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80242C" w:rsidRPr="000E2403" w:rsidTr="00FD3E79">
        <w:tc>
          <w:tcPr>
            <w:tcW w:w="2976" w:type="dxa"/>
          </w:tcPr>
          <w:p w:rsidR="0080242C" w:rsidRPr="000E2403" w:rsidRDefault="0080242C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560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5035,7</w:t>
            </w:r>
          </w:p>
        </w:tc>
        <w:tc>
          <w:tcPr>
            <w:tcW w:w="1559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5592,7</w:t>
            </w:r>
          </w:p>
        </w:tc>
        <w:tc>
          <w:tcPr>
            <w:tcW w:w="1559" w:type="dxa"/>
          </w:tcPr>
          <w:p w:rsidR="0080242C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5200,9</w:t>
            </w:r>
          </w:p>
        </w:tc>
        <w:tc>
          <w:tcPr>
            <w:tcW w:w="1276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0242C" w:rsidRPr="000E2403" w:rsidTr="00FD3E79">
        <w:tc>
          <w:tcPr>
            <w:tcW w:w="2976" w:type="dxa"/>
          </w:tcPr>
          <w:p w:rsidR="0080242C" w:rsidRPr="000E2403" w:rsidRDefault="0080242C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39333,7</w:t>
            </w:r>
          </w:p>
        </w:tc>
        <w:tc>
          <w:tcPr>
            <w:tcW w:w="1559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42891,00</w:t>
            </w:r>
          </w:p>
        </w:tc>
        <w:tc>
          <w:tcPr>
            <w:tcW w:w="1559" w:type="dxa"/>
          </w:tcPr>
          <w:p w:rsidR="0080242C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41184,4</w:t>
            </w:r>
          </w:p>
        </w:tc>
        <w:tc>
          <w:tcPr>
            <w:tcW w:w="1276" w:type="dxa"/>
          </w:tcPr>
          <w:p w:rsidR="0080242C" w:rsidRPr="000E2403" w:rsidRDefault="0080242C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</w:tbl>
    <w:p w:rsidR="0080242C" w:rsidRPr="003F3C6E" w:rsidRDefault="0080242C" w:rsidP="001205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2C" w:rsidRPr="001360C5" w:rsidRDefault="0080242C" w:rsidP="0080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0C5">
        <w:rPr>
          <w:rFonts w:ascii="Times New Roman" w:hAnsi="Times New Roman" w:cs="Times New Roman"/>
          <w:sz w:val="28"/>
          <w:szCs w:val="28"/>
          <w:u w:val="single"/>
        </w:rPr>
        <w:t xml:space="preserve">В общих расходах доля: </w:t>
      </w:r>
    </w:p>
    <w:p w:rsidR="0080242C" w:rsidRPr="005B7585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ОМС – 87,4</w:t>
      </w:r>
      <w:r w:rsidRPr="005B758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42C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585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12,6</w:t>
      </w:r>
      <w:r w:rsidRPr="005B758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42C" w:rsidRPr="00CF7CB2" w:rsidRDefault="0080242C" w:rsidP="008024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42C" w:rsidRPr="001360C5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0C5">
        <w:rPr>
          <w:rFonts w:ascii="Times New Roman" w:hAnsi="Times New Roman" w:cs="Times New Roman"/>
          <w:sz w:val="28"/>
          <w:szCs w:val="28"/>
          <w:u w:val="single"/>
        </w:rPr>
        <w:t>Освоено средств по ОМС:</w:t>
      </w:r>
    </w:p>
    <w:p w:rsidR="0080242C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на 9 месяцев 201</w:t>
      </w:r>
      <w:r w:rsidR="00641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41E7B">
        <w:rPr>
          <w:rFonts w:ascii="Times New Roman" w:hAnsi="Times New Roman" w:cs="Times New Roman"/>
          <w:sz w:val="28"/>
          <w:szCs w:val="28"/>
        </w:rPr>
        <w:t>42101,0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0242C" w:rsidRDefault="0080242C" w:rsidP="0080242C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поступило за 9 месяцев 201</w:t>
      </w:r>
      <w:r w:rsidR="00641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641E7B">
        <w:rPr>
          <w:rFonts w:ascii="Times New Roman" w:hAnsi="Times New Roman" w:cs="Times New Roman"/>
          <w:sz w:val="28"/>
          <w:szCs w:val="28"/>
        </w:rPr>
        <w:t>37635,6</w:t>
      </w:r>
      <w:r w:rsidR="000B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(без учета сентября </w:t>
      </w:r>
      <w:r w:rsidR="00641E7B">
        <w:rPr>
          <w:rFonts w:ascii="Times New Roman" w:hAnsi="Times New Roman" w:cs="Times New Roman"/>
          <w:sz w:val="28"/>
          <w:szCs w:val="28"/>
        </w:rPr>
        <w:t>5040,4</w:t>
      </w:r>
      <w:r>
        <w:rPr>
          <w:rFonts w:ascii="Times New Roman" w:hAnsi="Times New Roman" w:cs="Times New Roman"/>
          <w:sz w:val="28"/>
          <w:szCs w:val="28"/>
        </w:rPr>
        <w:t xml:space="preserve">) – аванс 1720,0 тыс.руб. = </w:t>
      </w:r>
      <w:r w:rsidR="00641E7B">
        <w:rPr>
          <w:rFonts w:ascii="Times New Roman" w:hAnsi="Times New Roman" w:cs="Times New Roman"/>
          <w:sz w:val="28"/>
          <w:szCs w:val="28"/>
        </w:rPr>
        <w:t>35915,6</w:t>
      </w:r>
      <w:r w:rsidRPr="00913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80242C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% освоения от годового плана составил 97,</w:t>
      </w:r>
      <w:r w:rsidR="00641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0242C" w:rsidRDefault="0080242C" w:rsidP="0080242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3F3C6E" w:rsidRDefault="00A05F1E" w:rsidP="001205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E1462">
        <w:rPr>
          <w:rFonts w:ascii="Times New Roman" w:hAnsi="Times New Roman" w:cs="Times New Roman"/>
          <w:sz w:val="28"/>
          <w:szCs w:val="28"/>
        </w:rPr>
        <w:t>финансирования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2E1462" w:rsidRPr="003F3C6E">
        <w:rPr>
          <w:rFonts w:ascii="Times New Roman" w:hAnsi="Times New Roman" w:cs="Times New Roman"/>
          <w:sz w:val="28"/>
          <w:szCs w:val="28"/>
        </w:rPr>
        <w:t xml:space="preserve"> 201</w:t>
      </w:r>
      <w:r w:rsidR="002E1462">
        <w:rPr>
          <w:rFonts w:ascii="Times New Roman" w:hAnsi="Times New Roman" w:cs="Times New Roman"/>
          <w:sz w:val="28"/>
          <w:szCs w:val="28"/>
        </w:rPr>
        <w:t>9 года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в рамках ОМС планом установлена сумма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E1462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E1462">
        <w:rPr>
          <w:rFonts w:ascii="Times New Roman" w:hAnsi="Times New Roman" w:cs="Times New Roman"/>
          <w:sz w:val="28"/>
          <w:szCs w:val="28"/>
        </w:rPr>
        <w:t xml:space="preserve"> </w:t>
      </w:r>
      <w:r w:rsidR="00EC61E3" w:rsidRPr="003F3C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C61E3"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61E3" w:rsidRPr="003F3C6E">
        <w:rPr>
          <w:rFonts w:ascii="Times New Roman" w:hAnsi="Times New Roman" w:cs="Times New Roman"/>
          <w:sz w:val="28"/>
          <w:szCs w:val="28"/>
        </w:rPr>
        <w:t xml:space="preserve">уб., в течение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выставлены в СМО и ТОФОМС счета на сумму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2E1462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769</w:t>
      </w:r>
      <w:r w:rsidR="002E1462">
        <w:rPr>
          <w:rFonts w:ascii="Times New Roman" w:hAnsi="Times New Roman" w:cs="Times New Roman"/>
          <w:sz w:val="28"/>
          <w:szCs w:val="28"/>
        </w:rPr>
        <w:t xml:space="preserve"> </w:t>
      </w:r>
      <w:r w:rsidR="002E1462" w:rsidRPr="003F3C6E">
        <w:rPr>
          <w:rFonts w:ascii="Times New Roman" w:hAnsi="Times New Roman" w:cs="Times New Roman"/>
          <w:sz w:val="28"/>
          <w:szCs w:val="28"/>
        </w:rPr>
        <w:t>тыс.руб</w:t>
      </w:r>
      <w:r w:rsidR="002E1462">
        <w:rPr>
          <w:rFonts w:ascii="Times New Roman" w:hAnsi="Times New Roman" w:cs="Times New Roman"/>
          <w:sz w:val="28"/>
          <w:szCs w:val="28"/>
        </w:rPr>
        <w:t>.,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фактическое поступление </w:t>
      </w:r>
      <w:r>
        <w:rPr>
          <w:rFonts w:ascii="Times New Roman" w:hAnsi="Times New Roman" w:cs="Times New Roman"/>
          <w:sz w:val="28"/>
          <w:szCs w:val="28"/>
        </w:rPr>
        <w:t>37635,6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(с учетом аванса 1720 тыс.руб.)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Выполнение государственного задания составило </w:t>
      </w:r>
      <w:r w:rsidR="002E14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C61E3" w:rsidRDefault="00EC61E3" w:rsidP="001205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Удержано по медико-экономической экспертизе – </w:t>
      </w:r>
      <w:r w:rsidR="00A05F1E">
        <w:rPr>
          <w:rFonts w:ascii="Times New Roman" w:hAnsi="Times New Roman" w:cs="Times New Roman"/>
          <w:sz w:val="28"/>
          <w:szCs w:val="28"/>
        </w:rPr>
        <w:t>45,</w:t>
      </w:r>
      <w:r w:rsidR="002E1462">
        <w:rPr>
          <w:rFonts w:ascii="Times New Roman" w:hAnsi="Times New Roman" w:cs="Times New Roman"/>
          <w:sz w:val="28"/>
          <w:szCs w:val="28"/>
        </w:rPr>
        <w:t xml:space="preserve">9 </w:t>
      </w:r>
      <w:r w:rsidR="00A05F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5F1E">
        <w:rPr>
          <w:rFonts w:ascii="Times New Roman" w:hAnsi="Times New Roman" w:cs="Times New Roman"/>
          <w:sz w:val="28"/>
          <w:szCs w:val="28"/>
        </w:rPr>
        <w:t>.</w:t>
      </w:r>
      <w:r w:rsidRPr="003F3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3B5490" w:rsidRDefault="003B5490" w:rsidP="00E26A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E3" w:rsidRPr="003F3C6E" w:rsidRDefault="00EC61E3" w:rsidP="00A81E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3C6E">
        <w:rPr>
          <w:rFonts w:ascii="Times New Roman" w:hAnsi="Times New Roman" w:cs="Times New Roman"/>
          <w:sz w:val="28"/>
          <w:szCs w:val="28"/>
          <w:u w:val="single"/>
        </w:rPr>
        <w:t>Анализ предпринимательской деятельности:</w:t>
      </w:r>
    </w:p>
    <w:p w:rsidR="00EC61E3" w:rsidRPr="003F3C6E" w:rsidRDefault="00EC61E3" w:rsidP="00A81E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план на </w:t>
      </w:r>
      <w:r w:rsidR="00024CE7">
        <w:rPr>
          <w:rFonts w:ascii="Times New Roman" w:hAnsi="Times New Roman" w:cs="Times New Roman"/>
          <w:sz w:val="28"/>
          <w:szCs w:val="28"/>
        </w:rPr>
        <w:t>9 месяцев</w:t>
      </w:r>
      <w:r w:rsidR="000E2D08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>201</w:t>
      </w:r>
      <w:r w:rsidR="000E2D08">
        <w:rPr>
          <w:rFonts w:ascii="Times New Roman" w:hAnsi="Times New Roman" w:cs="Times New Roman"/>
          <w:sz w:val="28"/>
          <w:szCs w:val="28"/>
        </w:rPr>
        <w:t>9</w:t>
      </w:r>
      <w:r w:rsidRPr="003F3C6E">
        <w:rPr>
          <w:rFonts w:ascii="Times New Roman" w:hAnsi="Times New Roman" w:cs="Times New Roman"/>
          <w:sz w:val="28"/>
          <w:szCs w:val="28"/>
        </w:rPr>
        <w:t xml:space="preserve">г. – </w:t>
      </w:r>
      <w:r w:rsidR="00024CE7">
        <w:rPr>
          <w:rFonts w:ascii="Times New Roman" w:hAnsi="Times New Roman" w:cs="Times New Roman"/>
          <w:sz w:val="28"/>
          <w:szCs w:val="28"/>
        </w:rPr>
        <w:t>6</w:t>
      </w:r>
      <w:r w:rsidR="000E2D08">
        <w:rPr>
          <w:rFonts w:ascii="Times New Roman" w:hAnsi="Times New Roman" w:cs="Times New Roman"/>
          <w:sz w:val="28"/>
          <w:szCs w:val="28"/>
        </w:rPr>
        <w:t>0</w:t>
      </w:r>
      <w:r w:rsidR="00024CE7">
        <w:rPr>
          <w:rFonts w:ascii="Times New Roman" w:hAnsi="Times New Roman" w:cs="Times New Roman"/>
          <w:sz w:val="28"/>
          <w:szCs w:val="28"/>
        </w:rPr>
        <w:t>6</w:t>
      </w:r>
      <w:r w:rsidR="000E2D08">
        <w:rPr>
          <w:rFonts w:ascii="Times New Roman" w:hAnsi="Times New Roman" w:cs="Times New Roman"/>
          <w:sz w:val="28"/>
          <w:szCs w:val="28"/>
        </w:rPr>
        <w:t>0</w:t>
      </w:r>
      <w:r w:rsidRPr="003F3C6E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>уб.;</w:t>
      </w:r>
    </w:p>
    <w:p w:rsidR="00EC61E3" w:rsidRPr="003F3C6E" w:rsidRDefault="00EC61E3" w:rsidP="00A81E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поступило – </w:t>
      </w:r>
      <w:r w:rsidR="00024CE7">
        <w:rPr>
          <w:rFonts w:ascii="Times New Roman" w:hAnsi="Times New Roman" w:cs="Times New Roman"/>
          <w:sz w:val="28"/>
          <w:szCs w:val="28"/>
        </w:rPr>
        <w:t>5592,7</w:t>
      </w:r>
      <w:r w:rsidR="00C521BF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>уб.;</w:t>
      </w:r>
    </w:p>
    <w:p w:rsidR="00EC61E3" w:rsidRPr="003F3C6E" w:rsidRDefault="00EC61E3" w:rsidP="00A81E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% </w:t>
      </w:r>
      <w:r w:rsidR="000E2D08">
        <w:rPr>
          <w:rFonts w:ascii="Times New Roman" w:hAnsi="Times New Roman" w:cs="Times New Roman"/>
          <w:sz w:val="28"/>
          <w:szCs w:val="28"/>
        </w:rPr>
        <w:t>освоения</w:t>
      </w:r>
      <w:r w:rsidRPr="003F3C6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24CE7">
        <w:rPr>
          <w:rFonts w:ascii="Times New Roman" w:hAnsi="Times New Roman" w:cs="Times New Roman"/>
          <w:sz w:val="28"/>
          <w:szCs w:val="28"/>
        </w:rPr>
        <w:t>92</w:t>
      </w:r>
      <w:r w:rsidRPr="003F3C6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C61E3" w:rsidRDefault="00EC61E3" w:rsidP="00A81E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BF" w:rsidRPr="003F3C6E" w:rsidRDefault="00EC61E3" w:rsidP="000E2D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Структура поступлений по предпринимательской деятельности - оказано услуг на сумму </w:t>
      </w:r>
      <w:r w:rsidR="00024CE7">
        <w:rPr>
          <w:rFonts w:ascii="Times New Roman" w:hAnsi="Times New Roman" w:cs="Times New Roman"/>
          <w:sz w:val="28"/>
          <w:szCs w:val="28"/>
        </w:rPr>
        <w:t xml:space="preserve">5590,4 </w:t>
      </w:r>
      <w:r w:rsidR="000E2D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2D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D08">
        <w:rPr>
          <w:rFonts w:ascii="Times New Roman" w:hAnsi="Times New Roman" w:cs="Times New Roman"/>
          <w:sz w:val="28"/>
          <w:szCs w:val="28"/>
        </w:rPr>
        <w:t>уб. (</w:t>
      </w:r>
      <w:r w:rsidR="00024CE7">
        <w:rPr>
          <w:rFonts w:ascii="Times New Roman" w:hAnsi="Times New Roman" w:cs="Times New Roman"/>
          <w:sz w:val="28"/>
          <w:szCs w:val="28"/>
        </w:rPr>
        <w:t>за 9 мес.</w:t>
      </w:r>
      <w:r w:rsidR="000E2D08">
        <w:rPr>
          <w:rFonts w:ascii="Times New Roman" w:hAnsi="Times New Roman" w:cs="Times New Roman"/>
          <w:sz w:val="28"/>
          <w:szCs w:val="28"/>
        </w:rPr>
        <w:t xml:space="preserve"> 2018 г. – </w:t>
      </w:r>
      <w:r w:rsidR="00024CE7">
        <w:rPr>
          <w:rFonts w:ascii="Times New Roman" w:hAnsi="Times New Roman" w:cs="Times New Roman"/>
          <w:sz w:val="28"/>
          <w:szCs w:val="28"/>
        </w:rPr>
        <w:t>5003,5</w:t>
      </w:r>
      <w:r w:rsidR="000E2D08">
        <w:rPr>
          <w:rFonts w:ascii="Times New Roman" w:hAnsi="Times New Roman" w:cs="Times New Roman"/>
          <w:sz w:val="28"/>
          <w:szCs w:val="28"/>
        </w:rPr>
        <w:t xml:space="preserve"> тыс.руб.).</w:t>
      </w:r>
    </w:p>
    <w:p w:rsidR="00EC61E3" w:rsidRPr="003F3C6E" w:rsidRDefault="00EC61E3" w:rsidP="00C8420F">
      <w:pPr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8B4CD3" w:rsidRDefault="00EC61E3" w:rsidP="00B8663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3F3C6E">
        <w:rPr>
          <w:rFonts w:ascii="Times New Roman" w:hAnsi="Times New Roman" w:cs="Times New Roman"/>
          <w:sz w:val="28"/>
          <w:szCs w:val="28"/>
          <w:u w:val="single"/>
        </w:rPr>
        <w:t>Расходы средств ОМС</w:t>
      </w:r>
      <w:r w:rsidRPr="003F3C6E">
        <w:rPr>
          <w:rFonts w:ascii="Times New Roman" w:hAnsi="Times New Roman" w:cs="Times New Roman"/>
          <w:sz w:val="28"/>
          <w:szCs w:val="28"/>
        </w:rPr>
        <w:t xml:space="preserve"> по ст</w:t>
      </w:r>
      <w:r w:rsidR="00B86637">
        <w:rPr>
          <w:rFonts w:ascii="Times New Roman" w:hAnsi="Times New Roman" w:cs="Times New Roman"/>
          <w:sz w:val="28"/>
          <w:szCs w:val="28"/>
        </w:rPr>
        <w:t>руктуре утвержденного тарифа н</w:t>
      </w:r>
      <w:r w:rsidR="00B36611">
        <w:rPr>
          <w:rFonts w:ascii="Times New Roman" w:hAnsi="Times New Roman" w:cs="Times New Roman"/>
          <w:sz w:val="28"/>
          <w:szCs w:val="28"/>
        </w:rPr>
        <w:t>а</w:t>
      </w:r>
      <w:r w:rsidR="00B36611" w:rsidRPr="003F3C6E">
        <w:rPr>
          <w:rFonts w:ascii="Times New Roman" w:hAnsi="Times New Roman" w:cs="Times New Roman"/>
          <w:sz w:val="28"/>
          <w:szCs w:val="28"/>
        </w:rPr>
        <w:t xml:space="preserve"> 201</w:t>
      </w:r>
      <w:r w:rsidR="00B36611">
        <w:rPr>
          <w:rFonts w:ascii="Times New Roman" w:hAnsi="Times New Roman" w:cs="Times New Roman"/>
          <w:sz w:val="28"/>
          <w:szCs w:val="28"/>
        </w:rPr>
        <w:t xml:space="preserve">9 г. </w:t>
      </w:r>
      <w:r w:rsidR="00B86637">
        <w:rPr>
          <w:rFonts w:ascii="Times New Roman" w:hAnsi="Times New Roman" w:cs="Times New Roman"/>
          <w:sz w:val="28"/>
          <w:szCs w:val="28"/>
        </w:rPr>
        <w:t xml:space="preserve">от </w:t>
      </w:r>
      <w:r w:rsidRPr="003F3C6E">
        <w:rPr>
          <w:rFonts w:ascii="Times New Roman" w:hAnsi="Times New Roman" w:cs="Times New Roman"/>
          <w:sz w:val="28"/>
          <w:szCs w:val="28"/>
        </w:rPr>
        <w:t>поступивших средств:</w:t>
      </w:r>
    </w:p>
    <w:tbl>
      <w:tblPr>
        <w:tblW w:w="954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37"/>
        <w:gridCol w:w="1404"/>
        <w:gridCol w:w="1836"/>
        <w:gridCol w:w="1706"/>
        <w:gridCol w:w="1664"/>
      </w:tblGrid>
      <w:tr w:rsidR="00EC61E3" w:rsidRPr="003F3C6E" w:rsidTr="00971983">
        <w:trPr>
          <w:trHeight w:val="1137"/>
          <w:jc w:val="center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B86637" w:rsidRDefault="00EC61E3" w:rsidP="00C8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6637">
              <w:rPr>
                <w:rFonts w:ascii="Times New Roman" w:hAnsi="Times New Roman" w:cs="Times New Roman"/>
                <w:b/>
                <w:szCs w:val="20"/>
              </w:rPr>
              <w:t>Статьи расходов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B86637" w:rsidRDefault="00EC61E3" w:rsidP="00C8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6637">
              <w:rPr>
                <w:rFonts w:ascii="Times New Roman" w:hAnsi="Times New Roman" w:cs="Times New Roman"/>
                <w:b/>
                <w:szCs w:val="20"/>
              </w:rPr>
              <w:t xml:space="preserve">Норматив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 xml:space="preserve">расходов по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 xml:space="preserve">тарифу </w:t>
            </w:r>
            <w:proofErr w:type="gramStart"/>
            <w:r w:rsidRPr="00B86637">
              <w:rPr>
                <w:rFonts w:ascii="Times New Roman" w:hAnsi="Times New Roman" w:cs="Times New Roman"/>
                <w:b/>
                <w:szCs w:val="20"/>
              </w:rPr>
              <w:t>в</w:t>
            </w:r>
            <w:proofErr w:type="gramEnd"/>
            <w:r w:rsidRPr="00B86637">
              <w:rPr>
                <w:rFonts w:ascii="Times New Roman" w:hAnsi="Times New Roman" w:cs="Times New Roman"/>
                <w:b/>
                <w:szCs w:val="20"/>
              </w:rPr>
              <w:t xml:space="preserve"> %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B86637" w:rsidRDefault="00EC61E3" w:rsidP="00C8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6637">
              <w:rPr>
                <w:rFonts w:ascii="Times New Roman" w:hAnsi="Times New Roman" w:cs="Times New Roman"/>
                <w:b/>
                <w:szCs w:val="20"/>
              </w:rPr>
              <w:t xml:space="preserve">Норматив по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 xml:space="preserve">тарифу в тыс. руб. от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 xml:space="preserve">поступивших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>средств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B86637" w:rsidRDefault="00EC61E3" w:rsidP="00C8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6637">
              <w:rPr>
                <w:rFonts w:ascii="Times New Roman" w:hAnsi="Times New Roman" w:cs="Times New Roman"/>
                <w:b/>
                <w:szCs w:val="20"/>
              </w:rPr>
              <w:t>Фактически израсходовано, тыс. руб.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B86637" w:rsidRDefault="00EC61E3" w:rsidP="00C8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86637">
              <w:rPr>
                <w:rFonts w:ascii="Times New Roman" w:hAnsi="Times New Roman" w:cs="Times New Roman"/>
                <w:b/>
                <w:szCs w:val="20"/>
              </w:rPr>
              <w:t xml:space="preserve">Процент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 xml:space="preserve">исполнения от </w:t>
            </w:r>
            <w:r w:rsidRPr="00B86637">
              <w:rPr>
                <w:rFonts w:ascii="Times New Roman" w:hAnsi="Times New Roman" w:cs="Times New Roman"/>
                <w:b/>
                <w:szCs w:val="20"/>
              </w:rPr>
              <w:br/>
              <w:t>норматива</w:t>
            </w:r>
          </w:p>
        </w:tc>
      </w:tr>
      <w:tr w:rsidR="00EC61E3" w:rsidRPr="003F3C6E" w:rsidTr="00971983">
        <w:trPr>
          <w:trHeight w:val="655"/>
          <w:jc w:val="center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EC61E3" w:rsidP="00C842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заработную </w:t>
            </w:r>
            <w:r w:rsidRPr="003F3C6E">
              <w:rPr>
                <w:rFonts w:ascii="Times New Roman" w:hAnsi="Times New Roman" w:cs="Times New Roman"/>
                <w:sz w:val="24"/>
                <w:szCs w:val="24"/>
              </w:rPr>
              <w:br/>
              <w:t>плату (ст. 211, 212, 213)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EC61E3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B8663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30108,5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B86637" w:rsidP="00C842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29854,3</w:t>
            </w:r>
            <w:r w:rsidR="00EC61E3" w:rsidRPr="003F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1E3" w:rsidRPr="003F3C6E" w:rsidRDefault="00EC61E3" w:rsidP="00B866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66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C61E3" w:rsidRPr="003F3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61E3" w:rsidRPr="003F3C6E" w:rsidTr="00971983">
        <w:trPr>
          <w:trHeight w:val="662"/>
          <w:jc w:val="center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EC61E3" w:rsidP="00C842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3F3C6E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запасов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EC61E3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B8663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2258,13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2019,9</w:t>
            </w:r>
          </w:p>
          <w:p w:rsidR="00EC61E3" w:rsidRPr="003F3C6E" w:rsidRDefault="00EC61E3" w:rsidP="00024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4CE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1E3" w:rsidRPr="003F3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61E3" w:rsidRPr="003F3C6E" w:rsidTr="00971983">
        <w:trPr>
          <w:trHeight w:val="568"/>
          <w:jc w:val="center"/>
        </w:trPr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C842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статьи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EC61E3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B8663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5268,98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4109,3</w:t>
            </w:r>
          </w:p>
          <w:p w:rsidR="00EC61E3" w:rsidRPr="003F3C6E" w:rsidRDefault="00EC61E3" w:rsidP="00024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4CE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3F3C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1E3" w:rsidRPr="003F3C6E" w:rsidRDefault="00024CE7" w:rsidP="009719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C61E3" w:rsidRPr="003F3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C61E3" w:rsidRPr="003F3C6E" w:rsidRDefault="00EC61E3" w:rsidP="009719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3F3C6E" w:rsidRDefault="00EC61E3" w:rsidP="00C8420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По структуре предусмотрено приобретение медикаментов в 201</w:t>
      </w:r>
      <w:r w:rsidR="00B36611">
        <w:rPr>
          <w:rFonts w:ascii="Times New Roman" w:hAnsi="Times New Roman" w:cs="Times New Roman"/>
          <w:sz w:val="28"/>
          <w:szCs w:val="28"/>
        </w:rPr>
        <w:t xml:space="preserve">9 г. на </w:t>
      </w:r>
      <w:r w:rsidRPr="003F3C6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36611">
        <w:rPr>
          <w:rFonts w:ascii="Times New Roman" w:hAnsi="Times New Roman" w:cs="Times New Roman"/>
          <w:sz w:val="28"/>
          <w:szCs w:val="28"/>
        </w:rPr>
        <w:t>40</w:t>
      </w:r>
      <w:r w:rsidR="00B86637">
        <w:rPr>
          <w:rFonts w:ascii="Times New Roman" w:hAnsi="Times New Roman" w:cs="Times New Roman"/>
          <w:sz w:val="28"/>
          <w:szCs w:val="28"/>
        </w:rPr>
        <w:t>41</w:t>
      </w:r>
      <w:r w:rsidR="00B36611">
        <w:rPr>
          <w:rFonts w:ascii="Times New Roman" w:hAnsi="Times New Roman" w:cs="Times New Roman"/>
          <w:sz w:val="28"/>
          <w:szCs w:val="28"/>
        </w:rPr>
        <w:t>,</w:t>
      </w:r>
      <w:r w:rsidR="00B86637">
        <w:rPr>
          <w:rFonts w:ascii="Times New Roman" w:hAnsi="Times New Roman" w:cs="Times New Roman"/>
          <w:sz w:val="28"/>
          <w:szCs w:val="28"/>
        </w:rPr>
        <w:t>4</w:t>
      </w:r>
      <w:r w:rsidR="00B366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36611">
        <w:rPr>
          <w:rFonts w:ascii="Times New Roman" w:hAnsi="Times New Roman" w:cs="Times New Roman"/>
          <w:sz w:val="28"/>
          <w:szCs w:val="28"/>
        </w:rPr>
        <w:t>.</w:t>
      </w:r>
      <w:r w:rsidRPr="003F3C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 (ОМС). Фактически израсходовано </w:t>
      </w:r>
      <w:r w:rsidR="000455D9">
        <w:rPr>
          <w:rFonts w:ascii="Times New Roman" w:hAnsi="Times New Roman" w:cs="Times New Roman"/>
          <w:sz w:val="28"/>
          <w:szCs w:val="28"/>
        </w:rPr>
        <w:t>2019,9</w:t>
      </w:r>
      <w:r w:rsidR="00B366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366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6611">
        <w:rPr>
          <w:rFonts w:ascii="Times New Roman" w:hAnsi="Times New Roman" w:cs="Times New Roman"/>
          <w:sz w:val="28"/>
          <w:szCs w:val="28"/>
        </w:rPr>
        <w:t>уб</w:t>
      </w:r>
      <w:r w:rsidRPr="003F3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CD3" w:rsidRPr="003F3C6E" w:rsidRDefault="008B4CD3" w:rsidP="00F914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E3" w:rsidRPr="003F3C6E" w:rsidRDefault="00EC61E3" w:rsidP="00FE502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  <w:u w:val="single"/>
        </w:rPr>
        <w:t>Расходы средств по предпринимательской деятельности</w:t>
      </w:r>
      <w:r w:rsidR="00FE5022">
        <w:rPr>
          <w:rFonts w:ascii="Times New Roman" w:hAnsi="Times New Roman" w:cs="Times New Roman"/>
          <w:sz w:val="28"/>
          <w:szCs w:val="28"/>
        </w:rPr>
        <w:t xml:space="preserve">  - </w:t>
      </w:r>
      <w:r w:rsidR="00FC37E7">
        <w:rPr>
          <w:rFonts w:ascii="Times New Roman" w:hAnsi="Times New Roman" w:cs="Times New Roman"/>
          <w:sz w:val="28"/>
          <w:szCs w:val="28"/>
        </w:rPr>
        <w:t>5200,9</w:t>
      </w:r>
      <w:r w:rsidRPr="003F3C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 в т.ч.: </w:t>
      </w:r>
    </w:p>
    <w:p w:rsidR="00EC61E3" w:rsidRPr="003F3C6E" w:rsidRDefault="00EC61E3" w:rsidP="009719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на заработную плату и начисления </w:t>
      </w:r>
      <w:r w:rsidR="00FC37E7">
        <w:rPr>
          <w:rFonts w:ascii="Times New Roman" w:hAnsi="Times New Roman" w:cs="Times New Roman"/>
          <w:sz w:val="28"/>
          <w:szCs w:val="28"/>
        </w:rPr>
        <w:t xml:space="preserve">3675,2 </w:t>
      </w:r>
      <w:r w:rsidRPr="003F3C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FC37E7">
        <w:rPr>
          <w:rFonts w:ascii="Times New Roman" w:hAnsi="Times New Roman" w:cs="Times New Roman"/>
          <w:sz w:val="28"/>
          <w:szCs w:val="28"/>
        </w:rPr>
        <w:t>70,7</w:t>
      </w:r>
      <w:r w:rsidRPr="003F3C6E">
        <w:rPr>
          <w:rFonts w:ascii="Times New Roman" w:hAnsi="Times New Roman" w:cs="Times New Roman"/>
          <w:sz w:val="28"/>
          <w:szCs w:val="28"/>
        </w:rPr>
        <w:t xml:space="preserve">% от поступивших средств; </w:t>
      </w:r>
    </w:p>
    <w:p w:rsidR="00EC61E3" w:rsidRPr="003F3C6E" w:rsidRDefault="00EC61E3" w:rsidP="009719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на услуги по содержанию имущества – </w:t>
      </w:r>
      <w:r w:rsidR="00FC37E7">
        <w:rPr>
          <w:rFonts w:ascii="Times New Roman" w:hAnsi="Times New Roman" w:cs="Times New Roman"/>
          <w:sz w:val="28"/>
          <w:szCs w:val="28"/>
        </w:rPr>
        <w:t>140,3</w:t>
      </w:r>
      <w:r w:rsidRPr="003F3C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C61E3" w:rsidRPr="003F3C6E" w:rsidRDefault="00EC61E3" w:rsidP="009719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на прочие услуги – </w:t>
      </w:r>
      <w:r w:rsidR="00FC37E7">
        <w:rPr>
          <w:rFonts w:ascii="Times New Roman" w:hAnsi="Times New Roman" w:cs="Times New Roman"/>
          <w:sz w:val="28"/>
          <w:szCs w:val="28"/>
        </w:rPr>
        <w:t>124</w:t>
      </w:r>
      <w:r w:rsidR="00B36611">
        <w:rPr>
          <w:rFonts w:ascii="Times New Roman" w:hAnsi="Times New Roman" w:cs="Times New Roman"/>
          <w:sz w:val="28"/>
          <w:szCs w:val="28"/>
        </w:rPr>
        <w:t>,0</w:t>
      </w:r>
      <w:r w:rsidRPr="003F3C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C61E3" w:rsidRPr="003F3C6E" w:rsidRDefault="00EC61E3" w:rsidP="0097198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стоимость материальных запасов – </w:t>
      </w:r>
      <w:r w:rsidR="00FC37E7">
        <w:rPr>
          <w:rFonts w:ascii="Times New Roman" w:hAnsi="Times New Roman" w:cs="Times New Roman"/>
          <w:sz w:val="28"/>
          <w:szCs w:val="28"/>
        </w:rPr>
        <w:t xml:space="preserve">875,8 </w:t>
      </w:r>
      <w:r w:rsidRPr="003F3C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>уб.</w:t>
      </w:r>
    </w:p>
    <w:p w:rsidR="00EC61E3" w:rsidRDefault="00EC61E3" w:rsidP="0031553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1E3" w:rsidRPr="00D45F1A" w:rsidRDefault="00EC61E3" w:rsidP="00FE5022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5F1A">
        <w:rPr>
          <w:rFonts w:ascii="Times New Roman" w:hAnsi="Times New Roman" w:cs="Times New Roman"/>
          <w:b/>
          <w:sz w:val="28"/>
          <w:szCs w:val="28"/>
        </w:rPr>
        <w:t xml:space="preserve">Анализ средней заработной платы </w:t>
      </w:r>
      <w:r w:rsidR="00FE5022" w:rsidRPr="00FE5022">
        <w:rPr>
          <w:rFonts w:ascii="Times New Roman" w:hAnsi="Times New Roman" w:cs="Times New Roman"/>
          <w:b/>
          <w:sz w:val="28"/>
          <w:szCs w:val="28"/>
        </w:rPr>
        <w:t>по медицинским работникам</w:t>
      </w:r>
      <w:r w:rsidR="00FE5022">
        <w:rPr>
          <w:rFonts w:ascii="Times New Roman" w:hAnsi="Times New Roman" w:cs="Times New Roman"/>
          <w:b/>
          <w:sz w:val="28"/>
          <w:szCs w:val="28"/>
        </w:rPr>
        <w:t>:</w:t>
      </w:r>
    </w:p>
    <w:p w:rsidR="00FE5022" w:rsidRPr="008806E4" w:rsidRDefault="00FE5022" w:rsidP="00FE502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1276"/>
        <w:gridCol w:w="1134"/>
        <w:gridCol w:w="1134"/>
        <w:gridCol w:w="992"/>
        <w:gridCol w:w="1083"/>
        <w:gridCol w:w="725"/>
      </w:tblGrid>
      <w:tr w:rsidR="00FD3E79" w:rsidRPr="000E2403" w:rsidTr="00FD3E79">
        <w:trPr>
          <w:trHeight w:val="691"/>
          <w:jc w:val="center"/>
        </w:trPr>
        <w:tc>
          <w:tcPr>
            <w:tcW w:w="1951" w:type="dxa"/>
          </w:tcPr>
          <w:p w:rsidR="00FD3E79" w:rsidRPr="000E2403" w:rsidRDefault="00FD3E79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ОМС (руб.)</w:t>
            </w:r>
          </w:p>
        </w:tc>
        <w:tc>
          <w:tcPr>
            <w:tcW w:w="2268" w:type="dxa"/>
            <w:gridSpan w:val="2"/>
          </w:tcPr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Платные услуги (руб.)</w:t>
            </w:r>
          </w:p>
        </w:tc>
        <w:tc>
          <w:tcPr>
            <w:tcW w:w="2075" w:type="dxa"/>
            <w:gridSpan w:val="2"/>
          </w:tcPr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Всего (руб.)</w:t>
            </w:r>
          </w:p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ОМС+Платные</w:t>
            </w:r>
            <w:proofErr w:type="spellEnd"/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3E79" w:rsidRPr="000E2403" w:rsidTr="00FD3E79">
        <w:trPr>
          <w:jc w:val="center"/>
        </w:trPr>
        <w:tc>
          <w:tcPr>
            <w:tcW w:w="1951" w:type="dxa"/>
          </w:tcPr>
          <w:p w:rsidR="00FD3E79" w:rsidRPr="000E2403" w:rsidRDefault="00FD3E79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F1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276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F1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F1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34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F1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992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</w:t>
            </w:r>
          </w:p>
        </w:tc>
        <w:tc>
          <w:tcPr>
            <w:tcW w:w="1083" w:type="dxa"/>
          </w:tcPr>
          <w:p w:rsidR="00FD3E79" w:rsidRDefault="00FD3E79" w:rsidP="00FD3E7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F1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66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D3E79" w:rsidRPr="000E2403" w:rsidRDefault="00FD3E79" w:rsidP="000B66F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3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25" w:type="dxa"/>
          </w:tcPr>
          <w:p w:rsidR="00FD3E79" w:rsidRPr="000E2403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E79" w:rsidRPr="000E2403" w:rsidTr="00FD3E79">
        <w:trPr>
          <w:jc w:val="center"/>
        </w:trPr>
        <w:tc>
          <w:tcPr>
            <w:tcW w:w="1951" w:type="dxa"/>
          </w:tcPr>
          <w:p w:rsidR="00FD3E79" w:rsidRPr="000B66F1" w:rsidRDefault="00FD3E79" w:rsidP="00FD3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276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38188,89</w:t>
            </w:r>
          </w:p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35686,67</w:t>
            </w:r>
          </w:p>
        </w:tc>
        <w:tc>
          <w:tcPr>
            <w:tcW w:w="1134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60577,8</w:t>
            </w:r>
          </w:p>
        </w:tc>
        <w:tc>
          <w:tcPr>
            <w:tcW w:w="1134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58505,6</w:t>
            </w:r>
          </w:p>
        </w:tc>
        <w:tc>
          <w:tcPr>
            <w:tcW w:w="992" w:type="dxa"/>
          </w:tcPr>
          <w:p w:rsidR="00FD3E79" w:rsidRPr="000B66F1" w:rsidRDefault="000B66F1" w:rsidP="000B6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42272,6</w:t>
            </w:r>
          </w:p>
        </w:tc>
        <w:tc>
          <w:tcPr>
            <w:tcW w:w="1083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39156,5</w:t>
            </w:r>
          </w:p>
        </w:tc>
        <w:tc>
          <w:tcPr>
            <w:tcW w:w="725" w:type="dxa"/>
          </w:tcPr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FD3E79" w:rsidRPr="000E2403" w:rsidTr="00FD3E79">
        <w:trPr>
          <w:jc w:val="center"/>
        </w:trPr>
        <w:tc>
          <w:tcPr>
            <w:tcW w:w="1951" w:type="dxa"/>
          </w:tcPr>
          <w:p w:rsidR="00FD3E79" w:rsidRPr="000B66F1" w:rsidRDefault="00FD3E79" w:rsidP="00FD3E79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ерсонал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D3E79" w:rsidRPr="000B66F1">
              <w:rPr>
                <w:rFonts w:ascii="Times New Roman" w:hAnsi="Times New Roman" w:cs="Times New Roman"/>
              </w:rPr>
              <w:t>в т.ч.зубные врачи</w:t>
            </w:r>
          </w:p>
        </w:tc>
        <w:tc>
          <w:tcPr>
            <w:tcW w:w="1276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26007,29</w:t>
            </w:r>
          </w:p>
        </w:tc>
        <w:tc>
          <w:tcPr>
            <w:tcW w:w="1276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26404,81</w:t>
            </w:r>
          </w:p>
        </w:tc>
        <w:tc>
          <w:tcPr>
            <w:tcW w:w="1134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33942,2</w:t>
            </w:r>
          </w:p>
        </w:tc>
        <w:tc>
          <w:tcPr>
            <w:tcW w:w="1134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34297,8</w:t>
            </w:r>
          </w:p>
        </w:tc>
        <w:tc>
          <w:tcPr>
            <w:tcW w:w="992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F1">
              <w:rPr>
                <w:rFonts w:ascii="Times New Roman" w:hAnsi="Times New Roman" w:cs="Times New Roman"/>
              </w:rPr>
              <w:t>26582,3</w:t>
            </w:r>
          </w:p>
        </w:tc>
        <w:tc>
          <w:tcPr>
            <w:tcW w:w="1083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27869,5</w:t>
            </w:r>
          </w:p>
        </w:tc>
        <w:tc>
          <w:tcPr>
            <w:tcW w:w="725" w:type="dxa"/>
          </w:tcPr>
          <w:p w:rsidR="00FD3E79" w:rsidRPr="000B66F1" w:rsidRDefault="00FD3E79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E79" w:rsidRPr="000B66F1" w:rsidRDefault="000B66F1" w:rsidP="00FD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</w:tbl>
    <w:p w:rsidR="00EC61E3" w:rsidRPr="00E32AA9" w:rsidRDefault="00EC61E3" w:rsidP="00D117F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914BD" w:rsidRDefault="00F914BD" w:rsidP="00641E7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61E3" w:rsidRPr="006068BA" w:rsidRDefault="00EC61E3" w:rsidP="000105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68BA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ЗДОРОВЬЯ НАСЕЛЕНИЯ</w:t>
      </w:r>
    </w:p>
    <w:p w:rsidR="00EC61E3" w:rsidRPr="003F3C6E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61E3" w:rsidRPr="003F3C6E" w:rsidRDefault="00EC61E3" w:rsidP="000B66F1">
      <w:pPr>
        <w:pStyle w:val="1"/>
        <w:ind w:left="708"/>
        <w:rPr>
          <w:b w:val="0"/>
          <w:bCs w:val="0"/>
        </w:rPr>
      </w:pPr>
      <w:r w:rsidRPr="003F3C6E">
        <w:rPr>
          <w:b w:val="0"/>
          <w:bCs w:val="0"/>
        </w:rPr>
        <w:t>Заболеваемость де</w:t>
      </w:r>
      <w:r w:rsidR="00FE5022">
        <w:rPr>
          <w:b w:val="0"/>
          <w:bCs w:val="0"/>
        </w:rPr>
        <w:t>тского населения за</w:t>
      </w:r>
      <w:r w:rsidR="00FE5022" w:rsidRPr="00FE5022">
        <w:rPr>
          <w:b w:val="0"/>
        </w:rPr>
        <w:t xml:space="preserve"> </w:t>
      </w:r>
      <w:r w:rsidR="00FC37E7" w:rsidRPr="00FC37E7">
        <w:rPr>
          <w:b w:val="0"/>
        </w:rPr>
        <w:t>9 мес</w:t>
      </w:r>
      <w:r w:rsidR="00FC37E7">
        <w:rPr>
          <w:b w:val="0"/>
        </w:rPr>
        <w:t>яцев</w:t>
      </w:r>
      <w:r w:rsidR="00FC37E7">
        <w:t xml:space="preserve"> </w:t>
      </w:r>
      <w:r w:rsidR="00FE5022" w:rsidRPr="00FE5022">
        <w:rPr>
          <w:b w:val="0"/>
        </w:rPr>
        <w:t>2019</w:t>
      </w:r>
      <w:r w:rsidR="00FE5022">
        <w:rPr>
          <w:b w:val="0"/>
        </w:rPr>
        <w:t xml:space="preserve"> г.</w:t>
      </w:r>
      <w:r w:rsidR="00FE5022">
        <w:t xml:space="preserve"> </w:t>
      </w:r>
      <w:r w:rsidRPr="003F3C6E">
        <w:rPr>
          <w:b w:val="0"/>
          <w:bCs w:val="0"/>
        </w:rPr>
        <w:t xml:space="preserve">составила </w:t>
      </w:r>
      <w:r w:rsidR="00FC37E7">
        <w:rPr>
          <w:b w:val="0"/>
          <w:bCs w:val="0"/>
        </w:rPr>
        <w:t>1007</w:t>
      </w:r>
      <w:r w:rsidRPr="003F3C6E">
        <w:rPr>
          <w:b w:val="0"/>
          <w:bCs w:val="0"/>
        </w:rPr>
        <w:t xml:space="preserve"> (</w:t>
      </w:r>
      <w:r w:rsidR="00FC37E7">
        <w:rPr>
          <w:b w:val="0"/>
          <w:bCs w:val="0"/>
        </w:rPr>
        <w:t>1215</w:t>
      </w:r>
      <w:r w:rsidRPr="003F3C6E">
        <w:rPr>
          <w:b w:val="0"/>
          <w:bCs w:val="0"/>
        </w:rPr>
        <w:t xml:space="preserve"> –</w:t>
      </w:r>
      <w:r w:rsidR="00FE5022" w:rsidRPr="00FE5022">
        <w:rPr>
          <w:b w:val="0"/>
        </w:rPr>
        <w:t>201</w:t>
      </w:r>
      <w:r w:rsidR="00FE5022">
        <w:rPr>
          <w:b w:val="0"/>
        </w:rPr>
        <w:t>8г.</w:t>
      </w:r>
      <w:r w:rsidRPr="003F3C6E">
        <w:rPr>
          <w:b w:val="0"/>
          <w:bCs w:val="0"/>
        </w:rPr>
        <w:t>).</w:t>
      </w:r>
    </w:p>
    <w:p w:rsidR="00EC61E3" w:rsidRDefault="00EC61E3" w:rsidP="00D17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162"/>
        <w:gridCol w:w="2162"/>
        <w:gridCol w:w="2162"/>
      </w:tblGrid>
      <w:tr w:rsidR="00EC61E3" w:rsidTr="000B66F1">
        <w:tc>
          <w:tcPr>
            <w:tcW w:w="3085" w:type="dxa"/>
            <w:vAlign w:val="center"/>
          </w:tcPr>
          <w:p w:rsidR="00EC61E3" w:rsidRPr="00AE1652" w:rsidRDefault="00EC61E3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62" w:type="dxa"/>
            <w:vAlign w:val="center"/>
          </w:tcPr>
          <w:p w:rsidR="00EC61E3" w:rsidRPr="00AE1652" w:rsidRDefault="00FE5022" w:rsidP="00FE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E7"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2" w:type="dxa"/>
            <w:vAlign w:val="center"/>
          </w:tcPr>
          <w:p w:rsidR="00EC61E3" w:rsidRPr="00AE1652" w:rsidRDefault="00FC37E7" w:rsidP="00FE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мес. </w:t>
            </w:r>
            <w:r w:rsidR="00FE5022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5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022" w:rsidRPr="00AE16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62" w:type="dxa"/>
            <w:vAlign w:val="center"/>
          </w:tcPr>
          <w:p w:rsidR="00EC61E3" w:rsidRPr="00AE1652" w:rsidRDefault="00EC61E3" w:rsidP="00AE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Заболеваемость детей, в т.ч.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8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162" w:type="dxa"/>
            <w:vAlign w:val="center"/>
          </w:tcPr>
          <w:p w:rsidR="00DB49D1" w:rsidRPr="00AE1652" w:rsidRDefault="0060624C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0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 впервые в жизни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DB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62" w:type="dxa"/>
            <w:vAlign w:val="center"/>
          </w:tcPr>
          <w:p w:rsidR="00DB49D1" w:rsidRPr="00AE1652" w:rsidRDefault="005C0E2C" w:rsidP="008806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06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Заболеваемость подростков составила, в т.ч.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DB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162" w:type="dxa"/>
            <w:vAlign w:val="center"/>
          </w:tcPr>
          <w:p w:rsidR="00DB49D1" w:rsidRPr="00AE1652" w:rsidRDefault="005C0E2C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- 74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 впервые в жизни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AE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62" w:type="dxa"/>
            <w:vAlign w:val="center"/>
          </w:tcPr>
          <w:p w:rsidR="00DB49D1" w:rsidRPr="00AE1652" w:rsidRDefault="008806E4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0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Количество диспансерных детей и подростков, в т.ч.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DB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2162" w:type="dxa"/>
            <w:vAlign w:val="center"/>
          </w:tcPr>
          <w:p w:rsidR="00DB49D1" w:rsidRPr="00AE1652" w:rsidRDefault="005C0E2C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880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 детей до 14 лет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88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AE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62" w:type="dxa"/>
            <w:vAlign w:val="center"/>
          </w:tcPr>
          <w:p w:rsidR="00DB49D1" w:rsidRPr="00AE1652" w:rsidRDefault="0060624C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0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B49D1" w:rsidTr="000B66F1">
        <w:tc>
          <w:tcPr>
            <w:tcW w:w="3085" w:type="dxa"/>
            <w:vAlign w:val="center"/>
          </w:tcPr>
          <w:p w:rsidR="00DB49D1" w:rsidRPr="00AE1652" w:rsidRDefault="00DB49D1" w:rsidP="00AE1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 подростков</w:t>
            </w:r>
          </w:p>
        </w:tc>
        <w:tc>
          <w:tcPr>
            <w:tcW w:w="2162" w:type="dxa"/>
            <w:vAlign w:val="center"/>
          </w:tcPr>
          <w:p w:rsidR="00DB49D1" w:rsidRPr="00AE1652" w:rsidRDefault="005C0E2C" w:rsidP="0060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62" w:type="dxa"/>
            <w:vAlign w:val="center"/>
          </w:tcPr>
          <w:p w:rsidR="00DB49D1" w:rsidRPr="00AE1652" w:rsidRDefault="00FC37E7" w:rsidP="00AE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162" w:type="dxa"/>
            <w:vAlign w:val="center"/>
          </w:tcPr>
          <w:p w:rsidR="00DB49D1" w:rsidRPr="00AE1652" w:rsidRDefault="005C0E2C" w:rsidP="005C0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CA2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EC61E3" w:rsidRDefault="00EC61E3" w:rsidP="00D17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088D" w:rsidRPr="00031621" w:rsidRDefault="0071088D" w:rsidP="00710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всех работников</w:t>
      </w:r>
      <w:r w:rsidRPr="000316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01.10.2019 </w:t>
      </w:r>
      <w:r w:rsidRPr="0003162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03162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088D" w:rsidRPr="00031621" w:rsidRDefault="0071088D" w:rsidP="0071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621">
        <w:rPr>
          <w:rFonts w:ascii="Times New Roman" w:hAnsi="Times New Roman" w:cs="Times New Roman"/>
          <w:sz w:val="28"/>
          <w:szCs w:val="28"/>
        </w:rPr>
        <w:t>Общее количеств</w:t>
      </w:r>
      <w:r>
        <w:rPr>
          <w:rFonts w:ascii="Times New Roman" w:hAnsi="Times New Roman" w:cs="Times New Roman"/>
          <w:sz w:val="28"/>
          <w:szCs w:val="28"/>
        </w:rPr>
        <w:t>о листков нетрудоспособности – 81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119),  случаев нетрудоспособности 81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 г. – 90</w:t>
      </w:r>
      <w:r w:rsidRPr="000316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621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1115 дней  (2018 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1566</w:t>
      </w:r>
      <w:r w:rsidRPr="0003162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16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88D" w:rsidRPr="00031621" w:rsidRDefault="0071088D" w:rsidP="0071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  <w:u w:val="single"/>
        </w:rPr>
        <w:t>Заболеваемость сотрудников:</w:t>
      </w:r>
      <w:r>
        <w:rPr>
          <w:rFonts w:ascii="Times New Roman" w:hAnsi="Times New Roman" w:cs="Times New Roman"/>
          <w:sz w:val="28"/>
          <w:szCs w:val="28"/>
        </w:rPr>
        <w:t xml:space="preserve">  случаев нетрудоспособности 59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70)</w:t>
      </w:r>
      <w:r w:rsidRPr="0003162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920 дней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1391 день</w:t>
      </w:r>
      <w:r w:rsidRPr="00031621">
        <w:rPr>
          <w:rFonts w:ascii="Times New Roman" w:hAnsi="Times New Roman" w:cs="Times New Roman"/>
          <w:sz w:val="28"/>
          <w:szCs w:val="28"/>
        </w:rPr>
        <w:t>), средняя длите</w:t>
      </w:r>
      <w:r>
        <w:rPr>
          <w:rFonts w:ascii="Times New Roman" w:hAnsi="Times New Roman" w:cs="Times New Roman"/>
          <w:sz w:val="28"/>
          <w:szCs w:val="28"/>
        </w:rPr>
        <w:t>льность пребывания на 1 случай 15,6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19,9</w:t>
      </w:r>
      <w:r w:rsidRPr="000316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88D" w:rsidRPr="00031621" w:rsidRDefault="0071088D" w:rsidP="0071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  <w:u w:val="single"/>
        </w:rPr>
        <w:t>По уходу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случаев нетрудоспособности – 22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20)  дней 195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031621">
        <w:rPr>
          <w:rFonts w:ascii="Times New Roman" w:hAnsi="Times New Roman" w:cs="Times New Roman"/>
          <w:sz w:val="28"/>
          <w:szCs w:val="28"/>
        </w:rPr>
        <w:t>), средняя длите</w:t>
      </w:r>
      <w:r>
        <w:rPr>
          <w:rFonts w:ascii="Times New Roman" w:hAnsi="Times New Roman" w:cs="Times New Roman"/>
          <w:sz w:val="28"/>
          <w:szCs w:val="28"/>
        </w:rPr>
        <w:t xml:space="preserve">льность пребывания на 1 случай 8,86 </w:t>
      </w:r>
      <w:r w:rsidRPr="00031621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8 г. – 8,75</w:t>
      </w:r>
      <w:r w:rsidRPr="00031621">
        <w:rPr>
          <w:rFonts w:ascii="Times New Roman" w:hAnsi="Times New Roman" w:cs="Times New Roman"/>
          <w:sz w:val="28"/>
          <w:szCs w:val="28"/>
        </w:rPr>
        <w:t>).</w:t>
      </w:r>
    </w:p>
    <w:p w:rsidR="0071088D" w:rsidRPr="00031621" w:rsidRDefault="0071088D" w:rsidP="0071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  <w:u w:val="single"/>
        </w:rPr>
        <w:lastRenderedPageBreak/>
        <w:t>По беременности и родам:</w:t>
      </w:r>
      <w:r w:rsidRPr="00031621">
        <w:rPr>
          <w:rFonts w:ascii="Times New Roman" w:hAnsi="Times New Roman" w:cs="Times New Roman"/>
          <w:sz w:val="28"/>
          <w:szCs w:val="28"/>
        </w:rPr>
        <w:t xml:space="preserve"> случаев нетрудоспособности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162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16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088D" w:rsidRPr="00031621" w:rsidRDefault="0071088D" w:rsidP="0071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93">
        <w:rPr>
          <w:rFonts w:ascii="Times New Roman" w:hAnsi="Times New Roman" w:cs="Times New Roman"/>
          <w:sz w:val="28"/>
          <w:szCs w:val="28"/>
          <w:u w:val="single"/>
        </w:rPr>
        <w:t>Травма в быту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2</w:t>
      </w:r>
      <w:r w:rsidRPr="00031621">
        <w:rPr>
          <w:rFonts w:ascii="Times New Roman" w:hAnsi="Times New Roman" w:cs="Times New Roman"/>
          <w:sz w:val="28"/>
          <w:szCs w:val="28"/>
        </w:rPr>
        <w:t xml:space="preserve">,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(2018г. – 2; дней 21)</w:t>
      </w:r>
      <w:r w:rsidRPr="0003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8D" w:rsidRPr="00163D6C" w:rsidRDefault="0071088D" w:rsidP="007108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D6C">
        <w:rPr>
          <w:rFonts w:ascii="Times New Roman" w:hAnsi="Times New Roman" w:cs="Times New Roman"/>
          <w:sz w:val="28"/>
          <w:szCs w:val="28"/>
        </w:rPr>
        <w:t xml:space="preserve">В целом по поликлинике за </w:t>
      </w:r>
      <w:r>
        <w:rPr>
          <w:rFonts w:ascii="Times New Roman" w:hAnsi="Times New Roman" w:cs="Times New Roman"/>
          <w:sz w:val="28"/>
          <w:szCs w:val="28"/>
        </w:rPr>
        <w:t>9 месяцев 2019</w:t>
      </w:r>
      <w:r w:rsidRPr="00163D6C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163D6C">
        <w:rPr>
          <w:rFonts w:ascii="Times New Roman" w:hAnsi="Times New Roman" w:cs="Times New Roman"/>
          <w:sz w:val="28"/>
          <w:szCs w:val="28"/>
        </w:rPr>
        <w:t xml:space="preserve"> дней нетрудоспособности на 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163D6C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D6C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C61E3" w:rsidRPr="003F3C6E" w:rsidRDefault="00EC61E3" w:rsidP="008F2C1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D15FB1" w:rsidRDefault="00EC61E3" w:rsidP="009E30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5FB1">
        <w:rPr>
          <w:rFonts w:ascii="Times New Roman" w:hAnsi="Times New Roman" w:cs="Times New Roman"/>
          <w:b/>
          <w:bCs/>
          <w:iCs/>
          <w:sz w:val="28"/>
          <w:szCs w:val="28"/>
        </w:rPr>
        <w:t>Анализ основных показателей</w:t>
      </w:r>
    </w:p>
    <w:p w:rsidR="00EC61E3" w:rsidRPr="00D15FB1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EC61E3" w:rsidRPr="003F3C6E" w:rsidRDefault="00EC61E3" w:rsidP="009E30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За </w:t>
      </w:r>
      <w:r w:rsidR="005C0E2C">
        <w:rPr>
          <w:rFonts w:ascii="Times New Roman" w:hAnsi="Times New Roman" w:cs="Times New Roman"/>
          <w:sz w:val="28"/>
          <w:szCs w:val="28"/>
        </w:rPr>
        <w:t xml:space="preserve">9 мес. </w:t>
      </w:r>
      <w:r w:rsidR="00CA2DEC" w:rsidRPr="00AE1652">
        <w:rPr>
          <w:rFonts w:ascii="Times New Roman" w:hAnsi="Times New Roman" w:cs="Times New Roman"/>
          <w:sz w:val="28"/>
          <w:szCs w:val="28"/>
        </w:rPr>
        <w:t>201</w:t>
      </w:r>
      <w:r w:rsidR="00CA2DEC">
        <w:rPr>
          <w:rFonts w:ascii="Times New Roman" w:hAnsi="Times New Roman" w:cs="Times New Roman"/>
          <w:sz w:val="28"/>
          <w:szCs w:val="28"/>
        </w:rPr>
        <w:t xml:space="preserve">9 </w:t>
      </w:r>
      <w:r w:rsidR="00CA2DEC" w:rsidRPr="00AE1652">
        <w:rPr>
          <w:rFonts w:ascii="Times New Roman" w:hAnsi="Times New Roman" w:cs="Times New Roman"/>
          <w:sz w:val="28"/>
          <w:szCs w:val="28"/>
        </w:rPr>
        <w:t>г.</w:t>
      </w:r>
      <w:r w:rsidR="00CA2DEC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 xml:space="preserve">количество рабочих дней на приеме по ОМС составило </w:t>
      </w:r>
      <w:r w:rsidR="005C0E2C">
        <w:rPr>
          <w:rFonts w:ascii="Times New Roman" w:hAnsi="Times New Roman" w:cs="Times New Roman"/>
          <w:sz w:val="28"/>
          <w:szCs w:val="28"/>
        </w:rPr>
        <w:t>5148</w:t>
      </w:r>
      <w:r w:rsidRPr="003F3C6E">
        <w:rPr>
          <w:rFonts w:ascii="Times New Roman" w:hAnsi="Times New Roman" w:cs="Times New Roman"/>
          <w:sz w:val="28"/>
          <w:szCs w:val="28"/>
        </w:rPr>
        <w:t xml:space="preserve"> (201</w:t>
      </w:r>
      <w:r w:rsidR="00CA2DEC">
        <w:rPr>
          <w:rFonts w:ascii="Times New Roman" w:hAnsi="Times New Roman" w:cs="Times New Roman"/>
          <w:sz w:val="28"/>
          <w:szCs w:val="28"/>
        </w:rPr>
        <w:t>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5C0E2C">
        <w:rPr>
          <w:rFonts w:ascii="Times New Roman" w:hAnsi="Times New Roman" w:cs="Times New Roman"/>
          <w:sz w:val="28"/>
          <w:szCs w:val="28"/>
        </w:rPr>
        <w:t>4808</w:t>
      </w:r>
      <w:r w:rsidRPr="003F3C6E">
        <w:rPr>
          <w:rFonts w:ascii="Times New Roman" w:hAnsi="Times New Roman" w:cs="Times New Roman"/>
          <w:sz w:val="28"/>
          <w:szCs w:val="28"/>
        </w:rPr>
        <w:t>).</w:t>
      </w:r>
    </w:p>
    <w:p w:rsidR="00EC61E3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По ОМС за отч</w:t>
      </w:r>
      <w:r w:rsidR="00CA2DEC">
        <w:rPr>
          <w:rFonts w:ascii="Times New Roman" w:hAnsi="Times New Roman" w:cs="Times New Roman"/>
          <w:sz w:val="28"/>
          <w:szCs w:val="28"/>
        </w:rPr>
        <w:t xml:space="preserve">етный период в поликлинике и ее </w:t>
      </w:r>
      <w:r w:rsidRPr="003F3C6E">
        <w:rPr>
          <w:rFonts w:ascii="Times New Roman" w:hAnsi="Times New Roman" w:cs="Times New Roman"/>
          <w:sz w:val="28"/>
          <w:szCs w:val="28"/>
        </w:rPr>
        <w:t xml:space="preserve">отделениях посещения составили </w:t>
      </w:r>
      <w:r w:rsidR="005C0E2C">
        <w:rPr>
          <w:rFonts w:ascii="Times New Roman" w:hAnsi="Times New Roman" w:cs="Times New Roman"/>
          <w:sz w:val="28"/>
          <w:szCs w:val="28"/>
        </w:rPr>
        <w:t>75969</w:t>
      </w:r>
      <w:r w:rsidRPr="003F3C6E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3F3C6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>аданию</w:t>
      </w:r>
      <w:proofErr w:type="spellEnd"/>
      <w:r w:rsidRPr="003F3C6E">
        <w:rPr>
          <w:rFonts w:ascii="Times New Roman" w:hAnsi="Times New Roman" w:cs="Times New Roman"/>
          <w:sz w:val="28"/>
          <w:szCs w:val="28"/>
        </w:rPr>
        <w:t xml:space="preserve"> в год – </w:t>
      </w:r>
      <w:r w:rsidR="005C0E2C" w:rsidRPr="005C0E2C">
        <w:rPr>
          <w:rFonts w:ascii="Times New Roman" w:hAnsi="Times New Roman" w:cs="Times New Roman"/>
          <w:sz w:val="28"/>
          <w:szCs w:val="28"/>
        </w:rPr>
        <w:t>63967</w:t>
      </w:r>
      <w:r w:rsidRPr="003F3C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1E3" w:rsidRPr="003F3C6E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Количество первично обратившихся пациентов составило </w:t>
      </w:r>
      <w:r w:rsidR="00833344">
        <w:rPr>
          <w:rFonts w:ascii="Times New Roman" w:hAnsi="Times New Roman" w:cs="Times New Roman"/>
          <w:sz w:val="28"/>
          <w:szCs w:val="28"/>
        </w:rPr>
        <w:t>18588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чел., в т.ч. детей до 14 лет </w:t>
      </w:r>
      <w:r w:rsidR="00833344">
        <w:rPr>
          <w:rFonts w:ascii="Times New Roman" w:hAnsi="Times New Roman" w:cs="Times New Roman"/>
          <w:sz w:val="28"/>
          <w:szCs w:val="28"/>
        </w:rPr>
        <w:t>9</w:t>
      </w:r>
      <w:r w:rsidRPr="003F3C6E">
        <w:rPr>
          <w:rFonts w:ascii="Times New Roman" w:hAnsi="Times New Roman" w:cs="Times New Roman"/>
          <w:sz w:val="28"/>
          <w:szCs w:val="28"/>
        </w:rPr>
        <w:t xml:space="preserve"> мес. – </w:t>
      </w:r>
      <w:r w:rsidR="00833344">
        <w:rPr>
          <w:rFonts w:ascii="Times New Roman" w:hAnsi="Times New Roman" w:cs="Times New Roman"/>
          <w:sz w:val="28"/>
          <w:szCs w:val="28"/>
        </w:rPr>
        <w:t>16212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61E3" w:rsidRPr="003F3C6E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На одного врача количество посещений в смену составило – 1</w:t>
      </w:r>
      <w:r w:rsidR="00CA2DEC">
        <w:rPr>
          <w:rFonts w:ascii="Times New Roman" w:hAnsi="Times New Roman" w:cs="Times New Roman"/>
          <w:sz w:val="28"/>
          <w:szCs w:val="28"/>
        </w:rPr>
        <w:t>4</w:t>
      </w:r>
      <w:r w:rsidRPr="003F3C6E">
        <w:rPr>
          <w:rFonts w:ascii="Times New Roman" w:hAnsi="Times New Roman" w:cs="Times New Roman"/>
          <w:sz w:val="28"/>
          <w:szCs w:val="28"/>
        </w:rPr>
        <w:t>,7</w:t>
      </w:r>
      <w:r w:rsidR="00833344">
        <w:rPr>
          <w:rFonts w:ascii="Times New Roman" w:hAnsi="Times New Roman" w:cs="Times New Roman"/>
          <w:sz w:val="28"/>
          <w:szCs w:val="28"/>
        </w:rPr>
        <w:t>5</w:t>
      </w:r>
      <w:r w:rsidRPr="003F3C6E">
        <w:rPr>
          <w:rFonts w:ascii="Times New Roman" w:hAnsi="Times New Roman" w:cs="Times New Roman"/>
          <w:sz w:val="28"/>
          <w:szCs w:val="28"/>
        </w:rPr>
        <w:t xml:space="preserve"> (201</w:t>
      </w:r>
      <w:r w:rsidR="00CA2DEC">
        <w:rPr>
          <w:rFonts w:ascii="Times New Roman" w:hAnsi="Times New Roman" w:cs="Times New Roman"/>
          <w:sz w:val="28"/>
          <w:szCs w:val="28"/>
        </w:rPr>
        <w:t>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833344">
        <w:rPr>
          <w:rFonts w:ascii="Times New Roman" w:hAnsi="Times New Roman" w:cs="Times New Roman"/>
          <w:sz w:val="28"/>
          <w:szCs w:val="28"/>
        </w:rPr>
        <w:t>14,6</w:t>
      </w:r>
      <w:r w:rsidRPr="003F3C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1E3" w:rsidRPr="00D15FB1" w:rsidRDefault="00EC61E3" w:rsidP="00D15FB1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15FB1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качественные показатели работы врачей стоматологического профиля </w:t>
      </w:r>
      <w:r w:rsidR="00833344">
        <w:rPr>
          <w:rFonts w:ascii="Times New Roman" w:hAnsi="Times New Roman" w:cs="Times New Roman"/>
          <w:bCs/>
          <w:iCs/>
          <w:sz w:val="28"/>
          <w:szCs w:val="28"/>
        </w:rPr>
        <w:t xml:space="preserve">за </w:t>
      </w:r>
      <w:r w:rsidR="00833344">
        <w:rPr>
          <w:rFonts w:ascii="Times New Roman" w:hAnsi="Times New Roman" w:cs="Times New Roman"/>
          <w:sz w:val="28"/>
          <w:szCs w:val="28"/>
        </w:rPr>
        <w:t>9 мес.</w:t>
      </w:r>
      <w:r w:rsidR="00CA2DEC" w:rsidRPr="00AE1652">
        <w:rPr>
          <w:rFonts w:ascii="Times New Roman" w:hAnsi="Times New Roman" w:cs="Times New Roman"/>
          <w:sz w:val="28"/>
          <w:szCs w:val="28"/>
        </w:rPr>
        <w:t>201</w:t>
      </w:r>
      <w:r w:rsidR="00CA2DEC">
        <w:rPr>
          <w:rFonts w:ascii="Times New Roman" w:hAnsi="Times New Roman" w:cs="Times New Roman"/>
          <w:sz w:val="28"/>
          <w:szCs w:val="28"/>
        </w:rPr>
        <w:t xml:space="preserve">9 </w:t>
      </w:r>
      <w:r w:rsidR="00CA2DEC" w:rsidRPr="00AE1652">
        <w:rPr>
          <w:rFonts w:ascii="Times New Roman" w:hAnsi="Times New Roman" w:cs="Times New Roman"/>
          <w:sz w:val="28"/>
          <w:szCs w:val="28"/>
        </w:rPr>
        <w:t>г.</w:t>
      </w:r>
      <w:r w:rsidRPr="00D15FB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C61E3" w:rsidRPr="003F3C6E" w:rsidRDefault="00EC61E3" w:rsidP="00602B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Осмотрено в порядке плановой санации – </w:t>
      </w:r>
      <w:r w:rsidR="00833344">
        <w:rPr>
          <w:rFonts w:ascii="Times New Roman" w:hAnsi="Times New Roman" w:cs="Times New Roman"/>
          <w:sz w:val="28"/>
          <w:szCs w:val="28"/>
        </w:rPr>
        <w:t>3751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Из числа осмотренных детей,  нуждалось в санации – </w:t>
      </w:r>
      <w:r w:rsidR="00833344">
        <w:rPr>
          <w:rFonts w:ascii="Times New Roman" w:hAnsi="Times New Roman" w:cs="Times New Roman"/>
          <w:sz w:val="28"/>
          <w:szCs w:val="28"/>
        </w:rPr>
        <w:t>3511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Санировано из числа 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 при плановой санации – </w:t>
      </w:r>
      <w:r w:rsidR="00833344">
        <w:rPr>
          <w:rFonts w:ascii="Times New Roman" w:hAnsi="Times New Roman" w:cs="Times New Roman"/>
          <w:sz w:val="28"/>
          <w:szCs w:val="28"/>
        </w:rPr>
        <w:t>3320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% нуждающихся от осмотренных – </w:t>
      </w:r>
      <w:r w:rsidR="0060624C">
        <w:rPr>
          <w:rFonts w:ascii="Times New Roman" w:hAnsi="Times New Roman" w:cs="Times New Roman"/>
          <w:sz w:val="28"/>
          <w:szCs w:val="28"/>
        </w:rPr>
        <w:t>9</w:t>
      </w:r>
      <w:r w:rsidR="00833344">
        <w:rPr>
          <w:rFonts w:ascii="Times New Roman" w:hAnsi="Times New Roman" w:cs="Times New Roman"/>
          <w:sz w:val="28"/>
          <w:szCs w:val="28"/>
        </w:rPr>
        <w:t>3,6</w:t>
      </w:r>
      <w:r w:rsidRPr="003F3C6E">
        <w:rPr>
          <w:rFonts w:ascii="Times New Roman" w:hAnsi="Times New Roman" w:cs="Times New Roman"/>
          <w:sz w:val="28"/>
          <w:szCs w:val="28"/>
        </w:rPr>
        <w:t>%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% санированных от нуждающихся – 9</w:t>
      </w:r>
      <w:r w:rsidR="00CA2DEC">
        <w:rPr>
          <w:rFonts w:ascii="Times New Roman" w:hAnsi="Times New Roman" w:cs="Times New Roman"/>
          <w:sz w:val="28"/>
          <w:szCs w:val="28"/>
        </w:rPr>
        <w:t>4</w:t>
      </w:r>
      <w:r w:rsidR="00833344">
        <w:rPr>
          <w:rFonts w:ascii="Times New Roman" w:hAnsi="Times New Roman" w:cs="Times New Roman"/>
          <w:sz w:val="28"/>
          <w:szCs w:val="28"/>
        </w:rPr>
        <w:t>,5</w:t>
      </w:r>
      <w:r w:rsidRPr="003F3C6E">
        <w:rPr>
          <w:rFonts w:ascii="Times New Roman" w:hAnsi="Times New Roman" w:cs="Times New Roman"/>
          <w:sz w:val="28"/>
          <w:szCs w:val="28"/>
        </w:rPr>
        <w:t>%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санированных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 в порядке плановой санации и по обращению от принятых первичных – </w:t>
      </w:r>
      <w:r w:rsidR="00CA2DEC">
        <w:rPr>
          <w:rFonts w:ascii="Times New Roman" w:hAnsi="Times New Roman" w:cs="Times New Roman"/>
          <w:sz w:val="28"/>
          <w:szCs w:val="28"/>
        </w:rPr>
        <w:t>4</w:t>
      </w:r>
      <w:r w:rsidR="00833344">
        <w:rPr>
          <w:rFonts w:ascii="Times New Roman" w:hAnsi="Times New Roman" w:cs="Times New Roman"/>
          <w:sz w:val="28"/>
          <w:szCs w:val="28"/>
        </w:rPr>
        <w:t>4</w:t>
      </w:r>
      <w:r w:rsidRPr="003F3C6E">
        <w:rPr>
          <w:rFonts w:ascii="Times New Roman" w:hAnsi="Times New Roman" w:cs="Times New Roman"/>
          <w:sz w:val="28"/>
          <w:szCs w:val="28"/>
        </w:rPr>
        <w:t>%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Отношение не осложненного кариеса к </w:t>
      </w:r>
      <w:proofErr w:type="gramStart"/>
      <w:r w:rsidRPr="003F3C6E">
        <w:rPr>
          <w:rFonts w:ascii="Times New Roman" w:hAnsi="Times New Roman" w:cs="Times New Roman"/>
          <w:sz w:val="28"/>
          <w:szCs w:val="28"/>
        </w:rPr>
        <w:t>осложненному</w:t>
      </w:r>
      <w:proofErr w:type="gramEnd"/>
      <w:r w:rsidRPr="003F3C6E">
        <w:rPr>
          <w:rFonts w:ascii="Times New Roman" w:hAnsi="Times New Roman" w:cs="Times New Roman"/>
          <w:sz w:val="28"/>
          <w:szCs w:val="28"/>
        </w:rPr>
        <w:t xml:space="preserve">  </w:t>
      </w:r>
      <w:r w:rsidR="00833344">
        <w:rPr>
          <w:rFonts w:ascii="Times New Roman" w:hAnsi="Times New Roman" w:cs="Times New Roman"/>
          <w:sz w:val="28"/>
          <w:szCs w:val="28"/>
        </w:rPr>
        <w:t>6,4</w:t>
      </w:r>
      <w:r w:rsidRPr="003F3C6E">
        <w:rPr>
          <w:rFonts w:ascii="Times New Roman" w:hAnsi="Times New Roman" w:cs="Times New Roman"/>
          <w:sz w:val="28"/>
          <w:szCs w:val="28"/>
        </w:rPr>
        <w:t>:1</w:t>
      </w:r>
    </w:p>
    <w:p w:rsidR="00EC61E3" w:rsidRPr="003F3C6E" w:rsidRDefault="00EC61E3" w:rsidP="00602B4B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6"/>
          <w:szCs w:val="26"/>
        </w:rPr>
        <w:t xml:space="preserve">Отношение удаленных зубов к </w:t>
      </w:r>
      <w:proofErr w:type="gramStart"/>
      <w:r w:rsidRPr="003F3C6E">
        <w:rPr>
          <w:rFonts w:ascii="Times New Roman" w:hAnsi="Times New Roman" w:cs="Times New Roman"/>
          <w:sz w:val="26"/>
          <w:szCs w:val="26"/>
        </w:rPr>
        <w:t>вылеченным</w:t>
      </w:r>
      <w:proofErr w:type="gramEnd"/>
      <w:r w:rsidRPr="003F3C6E">
        <w:rPr>
          <w:rFonts w:ascii="Times New Roman" w:hAnsi="Times New Roman" w:cs="Times New Roman"/>
          <w:sz w:val="26"/>
          <w:szCs w:val="26"/>
        </w:rPr>
        <w:t xml:space="preserve"> постоянного прикуса </w:t>
      </w:r>
      <w:r w:rsidR="00833344">
        <w:rPr>
          <w:rFonts w:ascii="Times New Roman" w:hAnsi="Times New Roman" w:cs="Times New Roman"/>
          <w:sz w:val="26"/>
          <w:szCs w:val="26"/>
        </w:rPr>
        <w:t>150</w:t>
      </w:r>
      <w:r w:rsidRPr="003F3C6E">
        <w:rPr>
          <w:rFonts w:ascii="Times New Roman" w:hAnsi="Times New Roman" w:cs="Times New Roman"/>
          <w:sz w:val="26"/>
          <w:szCs w:val="26"/>
        </w:rPr>
        <w:t>:1</w:t>
      </w:r>
    </w:p>
    <w:p w:rsidR="00EC61E3" w:rsidRPr="003F3C6E" w:rsidRDefault="00EC61E3" w:rsidP="009E30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71088D" w:rsidRDefault="00EC61E3" w:rsidP="00CA2D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Default="00EC61E3" w:rsidP="0006518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В отчетном периоде количество пролеченных зубов составило </w:t>
      </w:r>
      <w:r w:rsidR="00833344">
        <w:rPr>
          <w:rFonts w:ascii="Times New Roman" w:hAnsi="Times New Roman" w:cs="Times New Roman"/>
          <w:sz w:val="28"/>
          <w:szCs w:val="28"/>
        </w:rPr>
        <w:t>44314</w:t>
      </w:r>
      <w:r w:rsidRPr="003F3C6E">
        <w:rPr>
          <w:rFonts w:ascii="Times New Roman" w:hAnsi="Times New Roman" w:cs="Times New Roman"/>
          <w:sz w:val="28"/>
          <w:szCs w:val="28"/>
        </w:rPr>
        <w:t xml:space="preserve"> (201</w:t>
      </w:r>
      <w:r w:rsidR="008B4CD3">
        <w:rPr>
          <w:rFonts w:ascii="Times New Roman" w:hAnsi="Times New Roman" w:cs="Times New Roman"/>
          <w:sz w:val="28"/>
          <w:szCs w:val="28"/>
        </w:rPr>
        <w:t>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833344">
        <w:rPr>
          <w:rFonts w:ascii="Times New Roman" w:hAnsi="Times New Roman" w:cs="Times New Roman"/>
          <w:sz w:val="28"/>
          <w:szCs w:val="28"/>
        </w:rPr>
        <w:t>40968</w:t>
      </w:r>
      <w:r w:rsidRPr="003F3C6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E3" w:rsidRPr="003F3C6E" w:rsidRDefault="00EC61E3" w:rsidP="0006518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Санировано в плановом порядке и по обращаемости </w:t>
      </w:r>
      <w:r w:rsidR="0071088D">
        <w:rPr>
          <w:rFonts w:ascii="Times New Roman" w:hAnsi="Times New Roman" w:cs="Times New Roman"/>
          <w:sz w:val="28"/>
          <w:szCs w:val="28"/>
        </w:rPr>
        <w:t xml:space="preserve">за 9 мес. </w:t>
      </w:r>
      <w:r w:rsidR="008B4CD3" w:rsidRPr="00AE1652">
        <w:rPr>
          <w:rFonts w:ascii="Times New Roman" w:hAnsi="Times New Roman" w:cs="Times New Roman"/>
          <w:sz w:val="28"/>
          <w:szCs w:val="28"/>
        </w:rPr>
        <w:t>201</w:t>
      </w:r>
      <w:r w:rsidR="008B4CD3">
        <w:rPr>
          <w:rFonts w:ascii="Times New Roman" w:hAnsi="Times New Roman" w:cs="Times New Roman"/>
          <w:sz w:val="28"/>
          <w:szCs w:val="28"/>
        </w:rPr>
        <w:t xml:space="preserve">9 </w:t>
      </w:r>
      <w:r w:rsidR="008B4CD3" w:rsidRPr="00AE1652">
        <w:rPr>
          <w:rFonts w:ascii="Times New Roman" w:hAnsi="Times New Roman" w:cs="Times New Roman"/>
          <w:sz w:val="28"/>
          <w:szCs w:val="28"/>
        </w:rPr>
        <w:t>г.</w:t>
      </w:r>
      <w:r w:rsidR="008B4CD3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1088D">
        <w:rPr>
          <w:rFonts w:ascii="Times New Roman" w:hAnsi="Times New Roman" w:cs="Times New Roman"/>
          <w:sz w:val="28"/>
          <w:szCs w:val="28"/>
        </w:rPr>
        <w:t>6685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чел. (201</w:t>
      </w:r>
      <w:r w:rsidR="008B4CD3">
        <w:rPr>
          <w:rFonts w:ascii="Times New Roman" w:hAnsi="Times New Roman" w:cs="Times New Roman"/>
          <w:sz w:val="28"/>
          <w:szCs w:val="28"/>
        </w:rPr>
        <w:t>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088D">
        <w:rPr>
          <w:rFonts w:ascii="Times New Roman" w:hAnsi="Times New Roman" w:cs="Times New Roman"/>
          <w:sz w:val="28"/>
          <w:szCs w:val="28"/>
        </w:rPr>
        <w:t>6468</w:t>
      </w:r>
      <w:r w:rsidR="008B4CD3">
        <w:rPr>
          <w:rFonts w:ascii="Times New Roman" w:hAnsi="Times New Roman" w:cs="Times New Roman"/>
          <w:sz w:val="28"/>
          <w:szCs w:val="28"/>
        </w:rPr>
        <w:t xml:space="preserve">), в т.ч. </w:t>
      </w:r>
      <w:r w:rsidR="0071088D">
        <w:rPr>
          <w:rFonts w:ascii="Times New Roman" w:hAnsi="Times New Roman" w:cs="Times New Roman"/>
          <w:sz w:val="28"/>
          <w:szCs w:val="28"/>
        </w:rPr>
        <w:t>54</w:t>
      </w:r>
      <w:r w:rsidR="008B4CD3">
        <w:rPr>
          <w:rFonts w:ascii="Times New Roman" w:hAnsi="Times New Roman" w:cs="Times New Roman"/>
          <w:sz w:val="28"/>
          <w:szCs w:val="28"/>
        </w:rPr>
        <w:t>48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детей до 14 лет (201</w:t>
      </w:r>
      <w:r w:rsidR="008B4CD3">
        <w:rPr>
          <w:rFonts w:ascii="Times New Roman" w:hAnsi="Times New Roman" w:cs="Times New Roman"/>
          <w:sz w:val="28"/>
          <w:szCs w:val="28"/>
        </w:rPr>
        <w:t>8</w:t>
      </w:r>
      <w:r w:rsidRPr="003F3C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088D">
        <w:rPr>
          <w:rFonts w:ascii="Times New Roman" w:hAnsi="Times New Roman" w:cs="Times New Roman"/>
          <w:sz w:val="28"/>
          <w:szCs w:val="28"/>
        </w:rPr>
        <w:t>5380</w:t>
      </w:r>
      <w:r w:rsidRPr="003F3C6E">
        <w:rPr>
          <w:rFonts w:ascii="Times New Roman" w:hAnsi="Times New Roman" w:cs="Times New Roman"/>
          <w:sz w:val="28"/>
          <w:szCs w:val="28"/>
        </w:rPr>
        <w:t>).</w:t>
      </w:r>
    </w:p>
    <w:p w:rsidR="00AA2CAA" w:rsidRPr="004B1EEF" w:rsidRDefault="00AA2CAA" w:rsidP="0001056C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C61E3" w:rsidRPr="00743594" w:rsidRDefault="00EC61E3" w:rsidP="00534D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3594">
        <w:rPr>
          <w:rFonts w:ascii="Times New Roman" w:hAnsi="Times New Roman" w:cs="Times New Roman"/>
          <w:b/>
          <w:bCs/>
          <w:iCs/>
          <w:sz w:val="28"/>
          <w:szCs w:val="28"/>
        </w:rPr>
        <w:t>Лечебно-профилактическая работа</w:t>
      </w:r>
    </w:p>
    <w:p w:rsidR="00EC61E3" w:rsidRPr="003F3C6E" w:rsidRDefault="00EC61E3" w:rsidP="009E3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Структура посещений в поликлинике по видам приема по ОМС распределилась следующим образом:</w:t>
      </w:r>
    </w:p>
    <w:p w:rsidR="00EC61E3" w:rsidRPr="003F3C6E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- терапия – 7</w:t>
      </w:r>
      <w:r w:rsidR="000A05C4">
        <w:rPr>
          <w:rFonts w:ascii="Times New Roman" w:hAnsi="Times New Roman" w:cs="Times New Roman"/>
          <w:sz w:val="28"/>
          <w:szCs w:val="28"/>
        </w:rPr>
        <w:t>3</w:t>
      </w:r>
      <w:r w:rsidRPr="003F3C6E">
        <w:rPr>
          <w:rFonts w:ascii="Times New Roman" w:hAnsi="Times New Roman" w:cs="Times New Roman"/>
          <w:sz w:val="28"/>
          <w:szCs w:val="28"/>
        </w:rPr>
        <w:t>%</w:t>
      </w:r>
    </w:p>
    <w:p w:rsidR="00EC61E3" w:rsidRPr="003F3C6E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- хирургия – 1</w:t>
      </w:r>
      <w:r w:rsidR="000B1E53">
        <w:rPr>
          <w:rFonts w:ascii="Times New Roman" w:hAnsi="Times New Roman" w:cs="Times New Roman"/>
          <w:sz w:val="28"/>
          <w:szCs w:val="28"/>
        </w:rPr>
        <w:t>2</w:t>
      </w:r>
      <w:r w:rsidRPr="003F3C6E">
        <w:rPr>
          <w:rFonts w:ascii="Times New Roman" w:hAnsi="Times New Roman" w:cs="Times New Roman"/>
          <w:sz w:val="28"/>
          <w:szCs w:val="28"/>
        </w:rPr>
        <w:t>%</w:t>
      </w:r>
    </w:p>
    <w:p w:rsidR="00EC61E3" w:rsidRPr="003F3C6E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ортодонтия – </w:t>
      </w:r>
      <w:r w:rsidR="000B1E53">
        <w:rPr>
          <w:rFonts w:ascii="Times New Roman" w:hAnsi="Times New Roman" w:cs="Times New Roman"/>
          <w:sz w:val="28"/>
          <w:szCs w:val="28"/>
        </w:rPr>
        <w:t>12,</w:t>
      </w:r>
      <w:r w:rsidRPr="003F3C6E">
        <w:rPr>
          <w:rFonts w:ascii="Times New Roman" w:hAnsi="Times New Roman" w:cs="Times New Roman"/>
          <w:sz w:val="28"/>
          <w:szCs w:val="28"/>
        </w:rPr>
        <w:t>4%</w:t>
      </w:r>
    </w:p>
    <w:p w:rsidR="00EC61E3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C6E">
        <w:rPr>
          <w:rFonts w:ascii="Times New Roman" w:hAnsi="Times New Roman" w:cs="Times New Roman"/>
          <w:sz w:val="28"/>
          <w:szCs w:val="28"/>
        </w:rPr>
        <w:t>пародонтология</w:t>
      </w:r>
      <w:proofErr w:type="spellEnd"/>
      <w:r w:rsidRPr="003F3C6E">
        <w:rPr>
          <w:rFonts w:ascii="Times New Roman" w:hAnsi="Times New Roman" w:cs="Times New Roman"/>
          <w:sz w:val="28"/>
          <w:szCs w:val="28"/>
        </w:rPr>
        <w:t xml:space="preserve"> – </w:t>
      </w:r>
      <w:r w:rsidR="000A05C4">
        <w:rPr>
          <w:rFonts w:ascii="Times New Roman" w:hAnsi="Times New Roman" w:cs="Times New Roman"/>
          <w:sz w:val="28"/>
          <w:szCs w:val="28"/>
        </w:rPr>
        <w:t>2</w:t>
      </w:r>
      <w:r w:rsidR="000B1E53">
        <w:rPr>
          <w:rFonts w:ascii="Times New Roman" w:hAnsi="Times New Roman" w:cs="Times New Roman"/>
          <w:sz w:val="28"/>
          <w:szCs w:val="28"/>
        </w:rPr>
        <w:t>,6</w:t>
      </w:r>
      <w:r w:rsidRPr="003F3C6E">
        <w:rPr>
          <w:rFonts w:ascii="Times New Roman" w:hAnsi="Times New Roman" w:cs="Times New Roman"/>
          <w:sz w:val="28"/>
          <w:szCs w:val="28"/>
        </w:rPr>
        <w:t>%.</w:t>
      </w:r>
    </w:p>
    <w:p w:rsidR="0001056C" w:rsidRPr="004B1EEF" w:rsidRDefault="0001056C" w:rsidP="0001056C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C61E3" w:rsidRPr="00F914BD" w:rsidRDefault="00EC61E3" w:rsidP="00F914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F52">
        <w:rPr>
          <w:rFonts w:ascii="Times New Roman" w:hAnsi="Times New Roman" w:cs="Times New Roman"/>
          <w:sz w:val="28"/>
          <w:szCs w:val="28"/>
          <w:u w:val="single"/>
        </w:rPr>
        <w:t>Терапевтический прием</w:t>
      </w:r>
    </w:p>
    <w:p w:rsidR="00EC61E3" w:rsidRPr="00F45122" w:rsidRDefault="00EC61E3" w:rsidP="00F451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Количество посещений в день – </w:t>
      </w:r>
      <w:r w:rsidR="00F914BD">
        <w:rPr>
          <w:rFonts w:ascii="Times New Roman" w:hAnsi="Times New Roman" w:cs="Times New Roman"/>
          <w:sz w:val="28"/>
          <w:szCs w:val="28"/>
        </w:rPr>
        <w:t>14,</w:t>
      </w:r>
      <w:r w:rsidR="000B1E53">
        <w:rPr>
          <w:rFonts w:ascii="Times New Roman" w:hAnsi="Times New Roman" w:cs="Times New Roman"/>
          <w:sz w:val="28"/>
          <w:szCs w:val="28"/>
        </w:rPr>
        <w:t>1</w:t>
      </w:r>
      <w:r w:rsidRPr="00F45122">
        <w:rPr>
          <w:rFonts w:ascii="Times New Roman" w:hAnsi="Times New Roman" w:cs="Times New Roman"/>
          <w:sz w:val="28"/>
          <w:szCs w:val="28"/>
        </w:rPr>
        <w:t xml:space="preserve"> (201</w:t>
      </w:r>
      <w:r w:rsidR="00F914BD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 xml:space="preserve">г. – </w:t>
      </w:r>
      <w:r w:rsidR="000B1E53">
        <w:rPr>
          <w:rFonts w:ascii="Times New Roman" w:hAnsi="Times New Roman" w:cs="Times New Roman"/>
          <w:sz w:val="28"/>
          <w:szCs w:val="28"/>
        </w:rPr>
        <w:t>13,9</w:t>
      </w:r>
      <w:r w:rsidRPr="00F45122">
        <w:rPr>
          <w:rFonts w:ascii="Times New Roman" w:hAnsi="Times New Roman" w:cs="Times New Roman"/>
          <w:sz w:val="28"/>
          <w:szCs w:val="28"/>
        </w:rPr>
        <w:t>)</w:t>
      </w:r>
    </w:p>
    <w:p w:rsidR="00EC61E3" w:rsidRPr="00F45122" w:rsidRDefault="00EC61E3" w:rsidP="00F451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Кол-во пломб в смену на 1 врача – </w:t>
      </w:r>
      <w:r w:rsidR="00D64567">
        <w:rPr>
          <w:rFonts w:ascii="Times New Roman" w:hAnsi="Times New Roman" w:cs="Times New Roman"/>
          <w:sz w:val="28"/>
          <w:szCs w:val="28"/>
        </w:rPr>
        <w:t>11</w:t>
      </w:r>
      <w:r w:rsidR="00F914BD">
        <w:rPr>
          <w:rFonts w:ascii="Times New Roman" w:hAnsi="Times New Roman" w:cs="Times New Roman"/>
          <w:sz w:val="28"/>
          <w:szCs w:val="28"/>
        </w:rPr>
        <w:t>,</w:t>
      </w:r>
      <w:r w:rsidR="000B1E53">
        <w:rPr>
          <w:rFonts w:ascii="Times New Roman" w:hAnsi="Times New Roman" w:cs="Times New Roman"/>
          <w:sz w:val="28"/>
          <w:szCs w:val="28"/>
        </w:rPr>
        <w:t>3</w:t>
      </w:r>
      <w:r w:rsidRPr="00F45122">
        <w:rPr>
          <w:rFonts w:ascii="Times New Roman" w:hAnsi="Times New Roman" w:cs="Times New Roman"/>
          <w:sz w:val="28"/>
          <w:szCs w:val="28"/>
        </w:rPr>
        <w:t xml:space="preserve"> (201</w:t>
      </w:r>
      <w:r w:rsidR="00F914BD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 xml:space="preserve">г. – </w:t>
      </w:r>
      <w:r w:rsidR="000B1E53">
        <w:rPr>
          <w:rFonts w:ascii="Times New Roman" w:hAnsi="Times New Roman" w:cs="Times New Roman"/>
          <w:sz w:val="28"/>
          <w:szCs w:val="28"/>
        </w:rPr>
        <w:t>11,6</w:t>
      </w:r>
      <w:r w:rsidRPr="00F45122">
        <w:rPr>
          <w:rFonts w:ascii="Times New Roman" w:hAnsi="Times New Roman" w:cs="Times New Roman"/>
          <w:sz w:val="28"/>
          <w:szCs w:val="28"/>
        </w:rPr>
        <w:t>), норматив – 11,0.</w:t>
      </w:r>
    </w:p>
    <w:p w:rsidR="00EC61E3" w:rsidRPr="00F45122" w:rsidRDefault="00EC61E3" w:rsidP="00F451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Кол-во санаций в смену на 1 врача – </w:t>
      </w:r>
      <w:r w:rsidR="00F914BD">
        <w:rPr>
          <w:rFonts w:ascii="Times New Roman" w:hAnsi="Times New Roman" w:cs="Times New Roman"/>
          <w:sz w:val="28"/>
          <w:szCs w:val="28"/>
        </w:rPr>
        <w:t>1,</w:t>
      </w:r>
      <w:r w:rsidR="000B1E53">
        <w:rPr>
          <w:rFonts w:ascii="Times New Roman" w:hAnsi="Times New Roman" w:cs="Times New Roman"/>
          <w:sz w:val="28"/>
          <w:szCs w:val="28"/>
        </w:rPr>
        <w:t>7</w:t>
      </w:r>
      <w:r w:rsidRPr="00F45122">
        <w:rPr>
          <w:rFonts w:ascii="Times New Roman" w:hAnsi="Times New Roman" w:cs="Times New Roman"/>
          <w:sz w:val="28"/>
          <w:szCs w:val="28"/>
        </w:rPr>
        <w:t xml:space="preserve"> (201</w:t>
      </w:r>
      <w:r w:rsidR="00F914BD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 xml:space="preserve">г. – </w:t>
      </w:r>
      <w:r w:rsidR="00D64567">
        <w:rPr>
          <w:rFonts w:ascii="Times New Roman" w:hAnsi="Times New Roman" w:cs="Times New Roman"/>
          <w:sz w:val="28"/>
          <w:szCs w:val="28"/>
        </w:rPr>
        <w:t>1,</w:t>
      </w:r>
      <w:r w:rsidR="000B1E53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>), норматив – 3,2</w:t>
      </w:r>
    </w:p>
    <w:p w:rsidR="00EC61E3" w:rsidRPr="00F45122" w:rsidRDefault="00EC61E3" w:rsidP="00F451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Количество УЕТ в смену на 1 врача – </w:t>
      </w:r>
      <w:r w:rsidR="000B1E53">
        <w:rPr>
          <w:rFonts w:ascii="Times New Roman" w:hAnsi="Times New Roman" w:cs="Times New Roman"/>
          <w:sz w:val="28"/>
          <w:szCs w:val="28"/>
        </w:rPr>
        <w:t>84,6</w:t>
      </w:r>
      <w:r w:rsidRPr="00F45122">
        <w:rPr>
          <w:rFonts w:ascii="Times New Roman" w:hAnsi="Times New Roman" w:cs="Times New Roman"/>
          <w:sz w:val="28"/>
          <w:szCs w:val="28"/>
        </w:rPr>
        <w:t xml:space="preserve"> (201</w:t>
      </w:r>
      <w:r w:rsidR="00F914BD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 xml:space="preserve">г. – </w:t>
      </w:r>
      <w:r w:rsidR="000B1E53">
        <w:rPr>
          <w:rFonts w:ascii="Times New Roman" w:hAnsi="Times New Roman" w:cs="Times New Roman"/>
          <w:sz w:val="28"/>
          <w:szCs w:val="28"/>
        </w:rPr>
        <w:t>79,6</w:t>
      </w:r>
      <w:r w:rsidRPr="00D64567">
        <w:rPr>
          <w:rFonts w:ascii="Times New Roman" w:hAnsi="Times New Roman" w:cs="Times New Roman"/>
          <w:sz w:val="28"/>
          <w:szCs w:val="28"/>
        </w:rPr>
        <w:t>)</w:t>
      </w:r>
      <w:r w:rsidRPr="00F45122">
        <w:rPr>
          <w:rFonts w:ascii="Times New Roman" w:hAnsi="Times New Roman" w:cs="Times New Roman"/>
          <w:sz w:val="28"/>
          <w:szCs w:val="28"/>
        </w:rPr>
        <w:t xml:space="preserve"> норматив – 28.</w:t>
      </w:r>
    </w:p>
    <w:p w:rsidR="00EC61E3" w:rsidRPr="00F45122" w:rsidRDefault="00EC61E3" w:rsidP="00F451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Отношение не осложненного кариеса к </w:t>
      </w:r>
      <w:proofErr w:type="gramStart"/>
      <w:r w:rsidRPr="00F45122">
        <w:rPr>
          <w:rFonts w:ascii="Times New Roman" w:hAnsi="Times New Roman" w:cs="Times New Roman"/>
          <w:sz w:val="28"/>
          <w:szCs w:val="28"/>
        </w:rPr>
        <w:t>осложненному</w:t>
      </w:r>
      <w:proofErr w:type="gramEnd"/>
      <w:r w:rsidRPr="00F45122">
        <w:rPr>
          <w:rFonts w:ascii="Times New Roman" w:hAnsi="Times New Roman" w:cs="Times New Roman"/>
          <w:sz w:val="28"/>
          <w:szCs w:val="28"/>
        </w:rPr>
        <w:t xml:space="preserve"> </w:t>
      </w:r>
      <w:r w:rsidR="000B1E53">
        <w:rPr>
          <w:rFonts w:ascii="Times New Roman" w:hAnsi="Times New Roman" w:cs="Times New Roman"/>
          <w:sz w:val="28"/>
          <w:szCs w:val="28"/>
        </w:rPr>
        <w:t>6,4</w:t>
      </w:r>
      <w:r w:rsidRPr="00F45122">
        <w:rPr>
          <w:rFonts w:ascii="Times New Roman" w:hAnsi="Times New Roman" w:cs="Times New Roman"/>
          <w:sz w:val="28"/>
          <w:szCs w:val="28"/>
        </w:rPr>
        <w:t>:1 (201</w:t>
      </w:r>
      <w:r w:rsidR="00F914BD">
        <w:rPr>
          <w:rFonts w:ascii="Times New Roman" w:hAnsi="Times New Roman" w:cs="Times New Roman"/>
          <w:sz w:val="28"/>
          <w:szCs w:val="28"/>
        </w:rPr>
        <w:t>8</w:t>
      </w:r>
      <w:r w:rsidRPr="00F45122">
        <w:rPr>
          <w:rFonts w:ascii="Times New Roman" w:hAnsi="Times New Roman" w:cs="Times New Roman"/>
          <w:sz w:val="28"/>
          <w:szCs w:val="28"/>
        </w:rPr>
        <w:t xml:space="preserve">г. – </w:t>
      </w:r>
      <w:r w:rsidR="000B1E53">
        <w:rPr>
          <w:rFonts w:ascii="Times New Roman" w:hAnsi="Times New Roman" w:cs="Times New Roman"/>
          <w:sz w:val="28"/>
          <w:szCs w:val="28"/>
        </w:rPr>
        <w:t>5,9</w:t>
      </w:r>
      <w:r w:rsidRPr="00F45122">
        <w:rPr>
          <w:rFonts w:ascii="Times New Roman" w:hAnsi="Times New Roman" w:cs="Times New Roman"/>
          <w:sz w:val="28"/>
          <w:szCs w:val="28"/>
        </w:rPr>
        <w:t>:1).</w:t>
      </w:r>
    </w:p>
    <w:p w:rsidR="00EC61E3" w:rsidRPr="004B1EEF" w:rsidRDefault="00EC61E3" w:rsidP="00411424">
      <w:pPr>
        <w:pStyle w:val="a6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F45122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122">
        <w:rPr>
          <w:rFonts w:ascii="Times New Roman" w:hAnsi="Times New Roman" w:cs="Times New Roman"/>
          <w:sz w:val="28"/>
          <w:szCs w:val="28"/>
          <w:u w:val="single"/>
        </w:rPr>
        <w:t>Хирургический прием</w:t>
      </w:r>
    </w:p>
    <w:p w:rsidR="00EC61E3" w:rsidRPr="00F45122" w:rsidRDefault="00EC61E3" w:rsidP="004B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lastRenderedPageBreak/>
        <w:t>Хирургический прием в отчетном периоде вёлся двумя сертифицированными врачами</w:t>
      </w:r>
      <w:r w:rsidR="00B622A2">
        <w:rPr>
          <w:rFonts w:ascii="Times New Roman" w:hAnsi="Times New Roman" w:cs="Times New Roman"/>
          <w:sz w:val="28"/>
          <w:szCs w:val="28"/>
        </w:rPr>
        <w:t>-стоматологами-хирургами</w:t>
      </w:r>
      <w:r w:rsidRPr="00F451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479"/>
        <w:gridCol w:w="1480"/>
        <w:gridCol w:w="1480"/>
        <w:gridCol w:w="1480"/>
      </w:tblGrid>
      <w:tr w:rsidR="00EC61E3" w:rsidRPr="00F45122" w:rsidTr="00AE1652">
        <w:tc>
          <w:tcPr>
            <w:tcW w:w="3828" w:type="dxa"/>
            <w:vAlign w:val="center"/>
          </w:tcPr>
          <w:p w:rsidR="00EC61E3" w:rsidRPr="00AE1652" w:rsidRDefault="00EC61E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79" w:type="dxa"/>
            <w:vAlign w:val="center"/>
          </w:tcPr>
          <w:p w:rsidR="00EC61E3" w:rsidRPr="00AE1652" w:rsidRDefault="00EC61E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1480" w:type="dxa"/>
            <w:vAlign w:val="center"/>
          </w:tcPr>
          <w:p w:rsidR="00EC61E3" w:rsidRPr="00AE1652" w:rsidRDefault="000B1E53" w:rsidP="00F914BD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F9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80" w:type="dxa"/>
            <w:vAlign w:val="center"/>
          </w:tcPr>
          <w:p w:rsidR="00EC61E3" w:rsidRPr="00AE1652" w:rsidRDefault="000B1E53" w:rsidP="00F914BD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61E3" w:rsidRPr="00AE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80" w:type="dxa"/>
            <w:vAlign w:val="center"/>
          </w:tcPr>
          <w:p w:rsidR="00EC61E3" w:rsidRPr="00AE1652" w:rsidRDefault="00EC61E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D64567" w:rsidRPr="00F45122" w:rsidTr="00AE1652">
        <w:tc>
          <w:tcPr>
            <w:tcW w:w="3828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Посещений в день на 1 врача</w:t>
            </w:r>
          </w:p>
        </w:tc>
        <w:tc>
          <w:tcPr>
            <w:tcW w:w="1479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0B1E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- 1,4</w:t>
            </w:r>
          </w:p>
        </w:tc>
      </w:tr>
      <w:tr w:rsidR="00D64567" w:rsidRPr="00F45122" w:rsidTr="00AE1652">
        <w:tc>
          <w:tcPr>
            <w:tcW w:w="3828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Удалений в день</w:t>
            </w:r>
          </w:p>
        </w:tc>
        <w:tc>
          <w:tcPr>
            <w:tcW w:w="1479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480" w:type="dxa"/>
            <w:vAlign w:val="center"/>
          </w:tcPr>
          <w:p w:rsidR="00D64567" w:rsidRPr="00AE1652" w:rsidRDefault="00F914BD" w:rsidP="000B1E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B1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0,8</w:t>
            </w:r>
          </w:p>
        </w:tc>
      </w:tr>
      <w:tr w:rsidR="00D64567" w:rsidRPr="00F45122" w:rsidTr="00AE1652">
        <w:tc>
          <w:tcPr>
            <w:tcW w:w="3828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УЕТ в день</w:t>
            </w:r>
          </w:p>
        </w:tc>
        <w:tc>
          <w:tcPr>
            <w:tcW w:w="1479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F91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91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64567" w:rsidRPr="00F45122" w:rsidTr="00AE1652">
        <w:tc>
          <w:tcPr>
            <w:tcW w:w="3828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Количество операций в смену на 1 врача</w:t>
            </w:r>
          </w:p>
        </w:tc>
        <w:tc>
          <w:tcPr>
            <w:tcW w:w="1479" w:type="dxa"/>
            <w:vAlign w:val="center"/>
          </w:tcPr>
          <w:p w:rsidR="00D64567" w:rsidRPr="00AE1652" w:rsidRDefault="00D64567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D64567" w:rsidRPr="00AE1652" w:rsidRDefault="00D64567" w:rsidP="00F914BD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B1E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0" w:type="dxa"/>
            <w:vAlign w:val="center"/>
          </w:tcPr>
          <w:p w:rsidR="00D64567" w:rsidRPr="00AE1652" w:rsidRDefault="00D64567" w:rsidP="000B1E53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B1E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0" w:type="dxa"/>
            <w:vAlign w:val="center"/>
          </w:tcPr>
          <w:p w:rsidR="00D64567" w:rsidRPr="00AE1652" w:rsidRDefault="000B1E53" w:rsidP="00AE16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+ 0,16</w:t>
            </w:r>
          </w:p>
        </w:tc>
      </w:tr>
    </w:tbl>
    <w:p w:rsidR="00EC61E3" w:rsidRPr="004B1EEF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F45122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За </w:t>
      </w:r>
      <w:r w:rsidR="000B1E5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45122">
        <w:rPr>
          <w:rFonts w:ascii="Times New Roman" w:hAnsi="Times New Roman" w:cs="Times New Roman"/>
          <w:sz w:val="28"/>
          <w:szCs w:val="28"/>
        </w:rPr>
        <w:t>201</w:t>
      </w:r>
      <w:r w:rsidR="00F914BD">
        <w:rPr>
          <w:rFonts w:ascii="Times New Roman" w:hAnsi="Times New Roman" w:cs="Times New Roman"/>
          <w:sz w:val="28"/>
          <w:szCs w:val="28"/>
        </w:rPr>
        <w:t>9</w:t>
      </w:r>
      <w:r w:rsidRPr="00F45122">
        <w:rPr>
          <w:rFonts w:ascii="Times New Roman" w:hAnsi="Times New Roman" w:cs="Times New Roman"/>
          <w:sz w:val="28"/>
          <w:szCs w:val="28"/>
        </w:rPr>
        <w:t xml:space="preserve"> года проведено амбулаторных операций </w:t>
      </w:r>
      <w:r w:rsidR="000B1E53">
        <w:rPr>
          <w:rFonts w:ascii="Times New Roman" w:hAnsi="Times New Roman" w:cs="Times New Roman"/>
          <w:sz w:val="28"/>
          <w:szCs w:val="28"/>
        </w:rPr>
        <w:t>234</w:t>
      </w:r>
      <w:r w:rsidRPr="00F45122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423B51">
        <w:rPr>
          <w:rFonts w:ascii="Times New Roman" w:hAnsi="Times New Roman" w:cs="Times New Roman"/>
          <w:sz w:val="28"/>
          <w:szCs w:val="28"/>
        </w:rPr>
        <w:t>205</w:t>
      </w:r>
      <w:r w:rsidRPr="00F45122">
        <w:rPr>
          <w:rFonts w:ascii="Times New Roman" w:hAnsi="Times New Roman" w:cs="Times New Roman"/>
          <w:sz w:val="28"/>
          <w:szCs w:val="28"/>
        </w:rPr>
        <w:t xml:space="preserve"> – экстренных, </w:t>
      </w:r>
      <w:r w:rsidR="00423B51">
        <w:rPr>
          <w:rFonts w:ascii="Times New Roman" w:hAnsi="Times New Roman" w:cs="Times New Roman"/>
          <w:sz w:val="28"/>
          <w:szCs w:val="28"/>
        </w:rPr>
        <w:t>29 –</w:t>
      </w:r>
      <w:r w:rsidRPr="00F45122">
        <w:rPr>
          <w:rFonts w:ascii="Times New Roman" w:hAnsi="Times New Roman" w:cs="Times New Roman"/>
          <w:sz w:val="28"/>
          <w:szCs w:val="28"/>
        </w:rPr>
        <w:t xml:space="preserve"> плановых. </w:t>
      </w:r>
    </w:p>
    <w:p w:rsidR="00EC61E3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5122">
        <w:rPr>
          <w:rFonts w:ascii="Times New Roman" w:hAnsi="Times New Roman" w:cs="Times New Roman"/>
          <w:sz w:val="28"/>
          <w:szCs w:val="28"/>
        </w:rPr>
        <w:t xml:space="preserve">Направлено на госпитализацию – </w:t>
      </w:r>
      <w:r w:rsidR="00423B51">
        <w:rPr>
          <w:rFonts w:ascii="Times New Roman" w:hAnsi="Times New Roman" w:cs="Times New Roman"/>
          <w:sz w:val="28"/>
          <w:szCs w:val="28"/>
        </w:rPr>
        <w:t>16</w:t>
      </w:r>
      <w:r w:rsidR="004B1EEF">
        <w:rPr>
          <w:rFonts w:ascii="Times New Roman" w:hAnsi="Times New Roman" w:cs="Times New Roman"/>
          <w:sz w:val="28"/>
          <w:szCs w:val="28"/>
        </w:rPr>
        <w:t xml:space="preserve"> чел. </w:t>
      </w:r>
      <w:r w:rsidR="000B1E53">
        <w:rPr>
          <w:rFonts w:ascii="Times New Roman" w:hAnsi="Times New Roman" w:cs="Times New Roman"/>
          <w:sz w:val="28"/>
          <w:szCs w:val="28"/>
        </w:rPr>
        <w:t>в ЛОДБ</w:t>
      </w:r>
      <w:r w:rsidR="00423B51">
        <w:rPr>
          <w:rFonts w:ascii="Times New Roman" w:hAnsi="Times New Roman" w:cs="Times New Roman"/>
          <w:sz w:val="28"/>
          <w:szCs w:val="28"/>
        </w:rPr>
        <w:t xml:space="preserve"> с острой </w:t>
      </w:r>
      <w:proofErr w:type="spellStart"/>
      <w:r w:rsidR="00423B51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="00423B51">
        <w:rPr>
          <w:rFonts w:ascii="Times New Roman" w:hAnsi="Times New Roman" w:cs="Times New Roman"/>
          <w:sz w:val="28"/>
          <w:szCs w:val="28"/>
        </w:rPr>
        <w:t xml:space="preserve"> патологией</w:t>
      </w:r>
      <w:r w:rsidR="004B1EEF">
        <w:rPr>
          <w:rFonts w:ascii="Times New Roman" w:hAnsi="Times New Roman" w:cs="Times New Roman"/>
          <w:sz w:val="28"/>
          <w:szCs w:val="28"/>
        </w:rPr>
        <w:t>.</w:t>
      </w:r>
    </w:p>
    <w:p w:rsidR="0001056C" w:rsidRPr="004B1EEF" w:rsidRDefault="0001056C" w:rsidP="004B1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C61E3" w:rsidRPr="0009670A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9670A">
        <w:rPr>
          <w:rFonts w:ascii="Times New Roman" w:hAnsi="Times New Roman" w:cs="Times New Roman"/>
          <w:sz w:val="28"/>
          <w:szCs w:val="28"/>
          <w:u w:val="single"/>
        </w:rPr>
        <w:t>Пародонтологический</w:t>
      </w:r>
      <w:proofErr w:type="spellEnd"/>
      <w:r w:rsidRPr="0009670A">
        <w:rPr>
          <w:rFonts w:ascii="Times New Roman" w:hAnsi="Times New Roman" w:cs="Times New Roman"/>
          <w:sz w:val="28"/>
          <w:szCs w:val="28"/>
          <w:u w:val="single"/>
        </w:rPr>
        <w:t xml:space="preserve"> прием</w:t>
      </w:r>
    </w:p>
    <w:p w:rsidR="00EC61E3" w:rsidRPr="0009670A" w:rsidRDefault="004B1EEF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E3" w:rsidRPr="0009670A">
        <w:rPr>
          <w:rFonts w:ascii="Times New Roman" w:hAnsi="Times New Roman" w:cs="Times New Roman"/>
          <w:sz w:val="28"/>
          <w:szCs w:val="28"/>
        </w:rPr>
        <w:t xml:space="preserve">приеме в отчетном периоде работал 1 врач. </w:t>
      </w:r>
    </w:p>
    <w:p w:rsidR="00EC61E3" w:rsidRPr="004B1EEF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479"/>
        <w:gridCol w:w="1480"/>
        <w:gridCol w:w="1480"/>
        <w:gridCol w:w="1480"/>
      </w:tblGrid>
      <w:tr w:rsidR="004B1EEF" w:rsidRPr="0009670A" w:rsidTr="00AE1652">
        <w:tc>
          <w:tcPr>
            <w:tcW w:w="3828" w:type="dxa"/>
            <w:vAlign w:val="center"/>
          </w:tcPr>
          <w:p w:rsidR="004B1EEF" w:rsidRPr="00AE1652" w:rsidRDefault="004B1EEF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79" w:type="dxa"/>
            <w:vAlign w:val="center"/>
          </w:tcPr>
          <w:p w:rsidR="004B1EEF" w:rsidRPr="00AE1652" w:rsidRDefault="004B1EEF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1480" w:type="dxa"/>
            <w:vAlign w:val="center"/>
          </w:tcPr>
          <w:p w:rsidR="004B1EEF" w:rsidRPr="00AE1652" w:rsidRDefault="000B1E53" w:rsidP="00A05F1E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4B1EEF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1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EEF" w:rsidRPr="00AE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80" w:type="dxa"/>
            <w:vAlign w:val="center"/>
          </w:tcPr>
          <w:p w:rsidR="004B1EEF" w:rsidRPr="00AE1652" w:rsidRDefault="000B1E53" w:rsidP="00A05F1E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="004B1EEF" w:rsidRPr="00AE16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1E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EEF" w:rsidRPr="00AE16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80" w:type="dxa"/>
            <w:vAlign w:val="center"/>
          </w:tcPr>
          <w:p w:rsidR="004B1EEF" w:rsidRPr="00AE1652" w:rsidRDefault="004B1EEF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A02029" w:rsidRPr="0009670A" w:rsidTr="00AE1652">
        <w:tc>
          <w:tcPr>
            <w:tcW w:w="3828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Посещений в день</w:t>
            </w:r>
          </w:p>
        </w:tc>
        <w:tc>
          <w:tcPr>
            <w:tcW w:w="1479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A02029" w:rsidRPr="00AE1652" w:rsidRDefault="000B1E53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80" w:type="dxa"/>
            <w:vAlign w:val="center"/>
          </w:tcPr>
          <w:p w:rsidR="00A02029" w:rsidRPr="00AE1652" w:rsidRDefault="000B1E53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80" w:type="dxa"/>
            <w:vAlign w:val="center"/>
          </w:tcPr>
          <w:p w:rsidR="00A02029" w:rsidRPr="00AE1652" w:rsidRDefault="00A02029" w:rsidP="00A02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2029" w:rsidRPr="0009670A" w:rsidTr="00AE1652">
        <w:tc>
          <w:tcPr>
            <w:tcW w:w="3828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УЕТ в день</w:t>
            </w:r>
          </w:p>
        </w:tc>
        <w:tc>
          <w:tcPr>
            <w:tcW w:w="1479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0" w:type="dxa"/>
            <w:vAlign w:val="center"/>
          </w:tcPr>
          <w:p w:rsidR="00A02029" w:rsidRPr="00AE1652" w:rsidRDefault="000B1E53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1480" w:type="dxa"/>
            <w:vAlign w:val="center"/>
          </w:tcPr>
          <w:p w:rsidR="00A02029" w:rsidRPr="00AE1652" w:rsidRDefault="00234DE0" w:rsidP="000B1E53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0B1E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F96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- 4,0</w:t>
            </w:r>
          </w:p>
        </w:tc>
      </w:tr>
      <w:tr w:rsidR="00A02029" w:rsidRPr="0009670A" w:rsidTr="00AE1652">
        <w:tc>
          <w:tcPr>
            <w:tcW w:w="3828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Закончено лечение заболеваний слизистой оболочки полости рта</w:t>
            </w:r>
          </w:p>
        </w:tc>
        <w:tc>
          <w:tcPr>
            <w:tcW w:w="1479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23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+ 79</w:t>
            </w:r>
          </w:p>
        </w:tc>
      </w:tr>
      <w:tr w:rsidR="00A02029" w:rsidRPr="00F45122" w:rsidTr="00AE1652">
        <w:tc>
          <w:tcPr>
            <w:tcW w:w="3828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Закончено лечение заболеваний пародонт</w:t>
            </w:r>
          </w:p>
        </w:tc>
        <w:tc>
          <w:tcPr>
            <w:tcW w:w="1479" w:type="dxa"/>
            <w:vAlign w:val="center"/>
          </w:tcPr>
          <w:p w:rsidR="00A02029" w:rsidRPr="00AE1652" w:rsidRDefault="00A02029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604910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AE1652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80" w:type="dxa"/>
            <w:vAlign w:val="center"/>
          </w:tcPr>
          <w:p w:rsidR="00A02029" w:rsidRPr="00AE1652" w:rsidRDefault="00F96FDF" w:rsidP="00F96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- 15</w:t>
            </w:r>
          </w:p>
        </w:tc>
      </w:tr>
    </w:tbl>
    <w:p w:rsidR="00EC61E3" w:rsidRPr="006E70AB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61E3" w:rsidRPr="00AC26CC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6CC">
        <w:rPr>
          <w:rFonts w:ascii="Times New Roman" w:hAnsi="Times New Roman" w:cs="Times New Roman"/>
          <w:sz w:val="28"/>
          <w:szCs w:val="28"/>
          <w:u w:val="single"/>
        </w:rPr>
        <w:t>Городской Центр ортодонтии и детской ортопедии</w:t>
      </w:r>
    </w:p>
    <w:p w:rsidR="008B12FF" w:rsidRPr="00BA080A" w:rsidRDefault="008B12FF" w:rsidP="008B1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</w:t>
      </w:r>
      <w:r w:rsidRPr="005617F0">
        <w:rPr>
          <w:rFonts w:ascii="Times New Roman" w:hAnsi="Times New Roman" w:cs="Times New Roman"/>
          <w:sz w:val="28"/>
          <w:szCs w:val="28"/>
        </w:rPr>
        <w:t xml:space="preserve">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Pr="00BA080A">
        <w:rPr>
          <w:rFonts w:ascii="Times New Roman" w:hAnsi="Times New Roman" w:cs="Times New Roman"/>
          <w:sz w:val="28"/>
          <w:szCs w:val="28"/>
        </w:rPr>
        <w:t>ортод</w:t>
      </w:r>
      <w:r>
        <w:rPr>
          <w:rFonts w:ascii="Times New Roman" w:hAnsi="Times New Roman" w:cs="Times New Roman"/>
          <w:sz w:val="28"/>
          <w:szCs w:val="28"/>
        </w:rPr>
        <w:t>онтический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осуществлялся 5 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80A">
        <w:rPr>
          <w:rFonts w:ascii="Times New Roman" w:hAnsi="Times New Roman" w:cs="Times New Roman"/>
          <w:sz w:val="28"/>
          <w:szCs w:val="28"/>
        </w:rPr>
        <w:t>врачами-ортод</w:t>
      </w:r>
      <w:r>
        <w:rPr>
          <w:rFonts w:ascii="Times New Roman" w:hAnsi="Times New Roman" w:cs="Times New Roman"/>
          <w:sz w:val="28"/>
          <w:szCs w:val="28"/>
        </w:rPr>
        <w:t>онтами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2FF" w:rsidRPr="008A2510" w:rsidRDefault="008B12FF" w:rsidP="008B12F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10">
        <w:rPr>
          <w:rFonts w:ascii="Times New Roman" w:hAnsi="Times New Roman" w:cs="Times New Roman"/>
          <w:sz w:val="28"/>
          <w:szCs w:val="28"/>
        </w:rPr>
        <w:t xml:space="preserve">Количество посещений в день на 1 </w:t>
      </w:r>
      <w:proofErr w:type="spellStart"/>
      <w:r w:rsidRPr="008A2510">
        <w:rPr>
          <w:rFonts w:ascii="Times New Roman" w:hAnsi="Times New Roman" w:cs="Times New Roman"/>
          <w:sz w:val="28"/>
          <w:szCs w:val="28"/>
        </w:rPr>
        <w:t>врача-ортодонта</w:t>
      </w:r>
      <w:proofErr w:type="spellEnd"/>
      <w:r w:rsidRPr="008A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13,7 </w:t>
      </w:r>
      <w:r w:rsidRPr="008A25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8A2510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12,9</w:t>
      </w:r>
      <w:r w:rsidRPr="008A25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2FF" w:rsidRPr="008A2510" w:rsidRDefault="008B12FF" w:rsidP="008B12F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10">
        <w:rPr>
          <w:rFonts w:ascii="Times New Roman" w:hAnsi="Times New Roman" w:cs="Times New Roman"/>
          <w:sz w:val="28"/>
          <w:szCs w:val="28"/>
        </w:rPr>
        <w:t xml:space="preserve">УЕТ в смену составило – </w:t>
      </w:r>
      <w:r>
        <w:rPr>
          <w:rFonts w:ascii="Times New Roman" w:hAnsi="Times New Roman" w:cs="Times New Roman"/>
          <w:sz w:val="28"/>
          <w:szCs w:val="28"/>
        </w:rPr>
        <w:t>82,7</w:t>
      </w:r>
      <w:r w:rsidRPr="008A25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8A2510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84,0), норматив – 28 УЕТ.</w:t>
      </w:r>
    </w:p>
    <w:p w:rsidR="008B12FF" w:rsidRPr="008B12FF" w:rsidRDefault="008B12FF" w:rsidP="008B1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B12FF" w:rsidRPr="00BA080A" w:rsidRDefault="008B12FF" w:rsidP="008B1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2019</w:t>
      </w:r>
      <w:r w:rsidRPr="0056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закончено лечение </w:t>
      </w:r>
      <w:r w:rsidRPr="00BA080A">
        <w:rPr>
          <w:rFonts w:ascii="Times New Roman" w:hAnsi="Times New Roman" w:cs="Times New Roman"/>
          <w:sz w:val="28"/>
          <w:szCs w:val="28"/>
        </w:rPr>
        <w:t xml:space="preserve">всего у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BA080A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102)</w:t>
      </w:r>
    </w:p>
    <w:p w:rsidR="008B12FF" w:rsidRPr="00BB4131" w:rsidRDefault="008B12FF" w:rsidP="008B12FF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CC">
        <w:rPr>
          <w:rFonts w:ascii="Times New Roman" w:hAnsi="Times New Roman" w:cs="Times New Roman"/>
          <w:sz w:val="28"/>
          <w:szCs w:val="28"/>
        </w:rPr>
        <w:t xml:space="preserve">Количество посещений в день на 1 </w:t>
      </w:r>
      <w:proofErr w:type="spellStart"/>
      <w:r w:rsidRPr="00AC26CC">
        <w:rPr>
          <w:rFonts w:ascii="Times New Roman" w:hAnsi="Times New Roman" w:cs="Times New Roman"/>
          <w:sz w:val="28"/>
          <w:szCs w:val="28"/>
        </w:rPr>
        <w:t>врача-ортодонта</w:t>
      </w:r>
      <w:proofErr w:type="spellEnd"/>
      <w:r w:rsidRPr="00AC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AC26CC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6CC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13,0</w:t>
      </w:r>
      <w:r w:rsidRPr="00AC26CC">
        <w:rPr>
          <w:rFonts w:ascii="Times New Roman" w:hAnsi="Times New Roman" w:cs="Times New Roman"/>
          <w:sz w:val="28"/>
          <w:szCs w:val="28"/>
        </w:rPr>
        <w:t>).</w:t>
      </w:r>
    </w:p>
    <w:p w:rsidR="008B12FF" w:rsidRPr="008A2510" w:rsidRDefault="008B12FF" w:rsidP="008B12FF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10">
        <w:rPr>
          <w:rFonts w:ascii="Times New Roman" w:hAnsi="Times New Roman" w:cs="Times New Roman"/>
          <w:sz w:val="28"/>
          <w:szCs w:val="28"/>
        </w:rPr>
        <w:t xml:space="preserve">УЕТ в смену составило – </w:t>
      </w:r>
      <w:r>
        <w:rPr>
          <w:rFonts w:ascii="Times New Roman" w:hAnsi="Times New Roman" w:cs="Times New Roman"/>
          <w:sz w:val="28"/>
          <w:szCs w:val="28"/>
        </w:rPr>
        <w:t>83,0</w:t>
      </w:r>
      <w:r w:rsidRPr="008A2510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2510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84,5), норматив – 28 УЕТ.</w:t>
      </w:r>
    </w:p>
    <w:p w:rsidR="008B12FF" w:rsidRPr="00BA080A" w:rsidRDefault="008B12FF" w:rsidP="008B1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Pr="0056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закончено лечение </w:t>
      </w:r>
      <w:r w:rsidRPr="00BA080A">
        <w:rPr>
          <w:rFonts w:ascii="Times New Roman" w:hAnsi="Times New Roman" w:cs="Times New Roman"/>
          <w:sz w:val="28"/>
          <w:szCs w:val="28"/>
        </w:rPr>
        <w:t xml:space="preserve">всего у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A080A">
        <w:rPr>
          <w:rFonts w:ascii="Times New Roman" w:hAnsi="Times New Roman" w:cs="Times New Roman"/>
          <w:sz w:val="28"/>
          <w:szCs w:val="28"/>
        </w:rPr>
        <w:t xml:space="preserve"> чел.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A080A">
        <w:rPr>
          <w:rFonts w:ascii="Times New Roman" w:hAnsi="Times New Roman" w:cs="Times New Roman"/>
          <w:sz w:val="28"/>
          <w:szCs w:val="28"/>
        </w:rPr>
        <w:t>).</w:t>
      </w:r>
    </w:p>
    <w:p w:rsidR="008B12FF" w:rsidRPr="00BA080A" w:rsidRDefault="008B12FF" w:rsidP="008B1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sz w:val="28"/>
          <w:szCs w:val="28"/>
        </w:rPr>
        <w:t xml:space="preserve">Изготовлено </w:t>
      </w:r>
      <w:proofErr w:type="spellStart"/>
      <w:r w:rsidRPr="00BA080A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BA080A">
        <w:rPr>
          <w:rFonts w:ascii="Times New Roman" w:hAnsi="Times New Roman" w:cs="Times New Roman"/>
          <w:sz w:val="28"/>
          <w:szCs w:val="28"/>
        </w:rPr>
        <w:t xml:space="preserve"> аппаратов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457</w:t>
      </w:r>
      <w:r w:rsidRPr="00BA080A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BA080A">
        <w:rPr>
          <w:rFonts w:ascii="Times New Roman" w:hAnsi="Times New Roman" w:cs="Times New Roman"/>
          <w:sz w:val="28"/>
          <w:szCs w:val="28"/>
        </w:rPr>
        <w:t>).</w:t>
      </w:r>
    </w:p>
    <w:p w:rsidR="008B12FF" w:rsidRDefault="008B12FF" w:rsidP="008B12FF">
      <w:pPr>
        <w:pStyle w:val="22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sz w:val="28"/>
          <w:szCs w:val="28"/>
        </w:rPr>
        <w:t xml:space="preserve">Изготовлено съемных протезов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080A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– 9),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коронок – 18</w:t>
      </w:r>
      <w:r w:rsidRPr="00BA0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21 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A080A">
        <w:rPr>
          <w:rFonts w:ascii="Times New Roman" w:hAnsi="Times New Roman" w:cs="Times New Roman"/>
          <w:sz w:val="28"/>
          <w:szCs w:val="28"/>
        </w:rPr>
        <w:t>г.).</w:t>
      </w:r>
    </w:p>
    <w:p w:rsidR="008B12FF" w:rsidRPr="00890C5F" w:rsidRDefault="008B12FF" w:rsidP="008B1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80A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Pr="00BA080A">
        <w:rPr>
          <w:rFonts w:ascii="Times New Roman" w:hAnsi="Times New Roman" w:cs="Times New Roman"/>
          <w:sz w:val="28"/>
          <w:szCs w:val="28"/>
        </w:rPr>
        <w:t>брекет-системой</w:t>
      </w:r>
      <w:proofErr w:type="spellEnd"/>
      <w:r w:rsidRPr="00BA080A">
        <w:rPr>
          <w:rFonts w:ascii="Times New Roman" w:hAnsi="Times New Roman" w:cs="Times New Roman"/>
          <w:sz w:val="28"/>
          <w:szCs w:val="28"/>
        </w:rPr>
        <w:t xml:space="preserve"> было 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80A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80A">
        <w:rPr>
          <w:rFonts w:ascii="Times New Roman" w:hAnsi="Times New Roman" w:cs="Times New Roman"/>
          <w:sz w:val="28"/>
          <w:szCs w:val="28"/>
        </w:rPr>
        <w:t xml:space="preserve"> чел.). </w:t>
      </w:r>
      <w:r w:rsidRPr="00890C5F">
        <w:rPr>
          <w:rFonts w:ascii="Times New Roman" w:hAnsi="Times New Roman" w:cs="Times New Roman"/>
          <w:sz w:val="28"/>
          <w:szCs w:val="28"/>
        </w:rPr>
        <w:t xml:space="preserve">Изготовлено </w:t>
      </w:r>
      <w:proofErr w:type="spellStart"/>
      <w:r w:rsidRPr="00890C5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890C5F">
        <w:rPr>
          <w:rFonts w:ascii="Times New Roman" w:hAnsi="Times New Roman" w:cs="Times New Roman"/>
          <w:sz w:val="28"/>
          <w:szCs w:val="28"/>
        </w:rPr>
        <w:t xml:space="preserve"> аппаратов всего – 727 (2018 г. – 851).</w:t>
      </w:r>
    </w:p>
    <w:p w:rsidR="008B12FF" w:rsidRDefault="008B12FF" w:rsidP="008B12FF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080A">
        <w:rPr>
          <w:rFonts w:ascii="Times New Roman" w:hAnsi="Times New Roman" w:cs="Times New Roman"/>
          <w:sz w:val="28"/>
          <w:szCs w:val="28"/>
        </w:rPr>
        <w:t xml:space="preserve">Изготовлено съемных протезов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08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A080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коронок – 20</w:t>
      </w:r>
      <w:r w:rsidRPr="00BA080A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BA08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- 23</w:t>
      </w:r>
      <w:r w:rsidRPr="00BA080A">
        <w:rPr>
          <w:rFonts w:ascii="Times New Roman" w:hAnsi="Times New Roman" w:cs="Times New Roman"/>
          <w:sz w:val="28"/>
          <w:szCs w:val="28"/>
        </w:rPr>
        <w:t>).</w:t>
      </w:r>
    </w:p>
    <w:p w:rsidR="008B12FF" w:rsidRDefault="008B12FF" w:rsidP="008B12FF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Врачами-ортодонтами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осмотры в МАОУ СОШ № 20, МАОУ Гимназия № 69.</w:t>
      </w:r>
    </w:p>
    <w:p w:rsidR="008B12FF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Осмотрено всего – 192 человека.</w:t>
      </w:r>
    </w:p>
    <w:p w:rsidR="008B12FF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Здоровых детей среди осмотренных – 86 человек (44,8%)</w:t>
      </w:r>
    </w:p>
    <w:p w:rsidR="008B12FF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Выявлено среди осмотренных детей с зубочелюстными аномалиями – 106 человек (55,2%) из них:</w:t>
      </w:r>
    </w:p>
    <w:p w:rsidR="008B12FF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патологий прикуса – 25 чел.</w:t>
      </w:r>
    </w:p>
    <w:p w:rsidR="008B12FF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аномалий размеров челюстей – не выявлено.</w:t>
      </w:r>
    </w:p>
    <w:p w:rsidR="008B12FF" w:rsidRPr="00BA080A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аномалий зубных рядов – 81 чел.</w:t>
      </w:r>
    </w:p>
    <w:p w:rsidR="008B12FF" w:rsidRPr="000B564E" w:rsidRDefault="008B12FF" w:rsidP="008B12FF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64E">
        <w:rPr>
          <w:rFonts w:ascii="Times New Roman" w:hAnsi="Times New Roman" w:cs="Times New Roman"/>
          <w:sz w:val="28"/>
          <w:szCs w:val="28"/>
        </w:rPr>
        <w:t xml:space="preserve">Показатели работы врачей на терапевтическом, хирургическом, </w:t>
      </w:r>
      <w:proofErr w:type="spellStart"/>
      <w:r w:rsidRPr="000B564E">
        <w:rPr>
          <w:rFonts w:ascii="Times New Roman" w:hAnsi="Times New Roman" w:cs="Times New Roman"/>
          <w:sz w:val="28"/>
          <w:szCs w:val="28"/>
        </w:rPr>
        <w:t>ортодонтическом</w:t>
      </w:r>
      <w:proofErr w:type="spellEnd"/>
      <w:r w:rsidRPr="000B564E">
        <w:rPr>
          <w:rFonts w:ascii="Times New Roman" w:hAnsi="Times New Roman" w:cs="Times New Roman"/>
          <w:sz w:val="28"/>
          <w:szCs w:val="28"/>
        </w:rPr>
        <w:t xml:space="preserve"> приемах стабильны и выполняются всеми врачами.</w:t>
      </w:r>
    </w:p>
    <w:p w:rsidR="00EC61E3" w:rsidRPr="000350BB" w:rsidRDefault="00EC61E3" w:rsidP="00FD77D7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C61E3" w:rsidRPr="002417E8" w:rsidRDefault="00EC61E3" w:rsidP="0056625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2417E8" w:rsidRDefault="00EC61E3" w:rsidP="009E30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17E8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Профилактическая работа</w:t>
      </w:r>
    </w:p>
    <w:p w:rsidR="00EC61E3" w:rsidRPr="002417E8" w:rsidRDefault="00EC61E3" w:rsidP="009E30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C61E3" w:rsidRPr="002417E8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E8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ГУЗ “Липецкая ГДСП” является плановая профилактическая работа с детьми и подростками в организованных коллективах. </w:t>
      </w:r>
    </w:p>
    <w:p w:rsidR="00EC61E3" w:rsidRPr="002417E8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E8">
        <w:rPr>
          <w:rFonts w:ascii="Times New Roman" w:hAnsi="Times New Roman" w:cs="Times New Roman"/>
          <w:sz w:val="28"/>
          <w:szCs w:val="28"/>
        </w:rPr>
        <w:t xml:space="preserve">За </w:t>
      </w:r>
      <w:r w:rsidR="007874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8634F" w:rsidRPr="00F45122">
        <w:rPr>
          <w:rFonts w:ascii="Times New Roman" w:hAnsi="Times New Roman" w:cs="Times New Roman"/>
          <w:sz w:val="28"/>
          <w:szCs w:val="28"/>
        </w:rPr>
        <w:t>201</w:t>
      </w:r>
      <w:r w:rsidR="0038634F">
        <w:rPr>
          <w:rFonts w:ascii="Times New Roman" w:hAnsi="Times New Roman" w:cs="Times New Roman"/>
          <w:sz w:val="28"/>
          <w:szCs w:val="28"/>
        </w:rPr>
        <w:t>9</w:t>
      </w:r>
      <w:r w:rsidR="0038634F" w:rsidRPr="00F451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17E8">
        <w:rPr>
          <w:rFonts w:ascii="Times New Roman" w:hAnsi="Times New Roman" w:cs="Times New Roman"/>
          <w:sz w:val="28"/>
          <w:szCs w:val="28"/>
        </w:rPr>
        <w:t xml:space="preserve">плановая работа проводилась в </w:t>
      </w:r>
      <w:r w:rsidR="007874C7">
        <w:rPr>
          <w:rFonts w:ascii="Times New Roman" w:hAnsi="Times New Roman" w:cs="Times New Roman"/>
          <w:sz w:val="28"/>
          <w:szCs w:val="28"/>
        </w:rPr>
        <w:t xml:space="preserve">20 </w:t>
      </w:r>
      <w:r w:rsidRPr="002417E8">
        <w:rPr>
          <w:rFonts w:ascii="Times New Roman" w:hAnsi="Times New Roman" w:cs="Times New Roman"/>
          <w:sz w:val="28"/>
          <w:szCs w:val="28"/>
        </w:rPr>
        <w:t xml:space="preserve">средних школах. В отчетном периоде осмотрено </w:t>
      </w:r>
      <w:r w:rsidR="007874C7">
        <w:rPr>
          <w:rFonts w:ascii="Times New Roman" w:hAnsi="Times New Roman" w:cs="Times New Roman"/>
          <w:sz w:val="28"/>
          <w:szCs w:val="28"/>
        </w:rPr>
        <w:t>3751</w:t>
      </w:r>
      <w:r w:rsidR="00604910">
        <w:rPr>
          <w:rFonts w:ascii="Times New Roman" w:hAnsi="Times New Roman" w:cs="Times New Roman"/>
          <w:sz w:val="28"/>
          <w:szCs w:val="28"/>
        </w:rPr>
        <w:t xml:space="preserve"> </w:t>
      </w:r>
      <w:r w:rsidRPr="002417E8">
        <w:rPr>
          <w:rFonts w:ascii="Times New Roman" w:hAnsi="Times New Roman" w:cs="Times New Roman"/>
          <w:sz w:val="28"/>
          <w:szCs w:val="28"/>
        </w:rPr>
        <w:t>(201</w:t>
      </w:r>
      <w:r w:rsidR="0038634F">
        <w:rPr>
          <w:rFonts w:ascii="Times New Roman" w:hAnsi="Times New Roman" w:cs="Times New Roman"/>
          <w:sz w:val="28"/>
          <w:szCs w:val="28"/>
        </w:rPr>
        <w:t>8</w:t>
      </w:r>
      <w:r w:rsidRPr="002417E8">
        <w:rPr>
          <w:rFonts w:ascii="Times New Roman" w:hAnsi="Times New Roman" w:cs="Times New Roman"/>
          <w:sz w:val="28"/>
          <w:szCs w:val="28"/>
        </w:rPr>
        <w:t xml:space="preserve"> г. – </w:t>
      </w:r>
      <w:r w:rsidR="007874C7">
        <w:rPr>
          <w:rFonts w:ascii="Times New Roman" w:hAnsi="Times New Roman" w:cs="Times New Roman"/>
          <w:sz w:val="28"/>
          <w:szCs w:val="28"/>
        </w:rPr>
        <w:t>3463</w:t>
      </w:r>
      <w:r w:rsidRPr="002417E8">
        <w:rPr>
          <w:rFonts w:ascii="Times New Roman" w:hAnsi="Times New Roman" w:cs="Times New Roman"/>
          <w:sz w:val="28"/>
          <w:szCs w:val="28"/>
        </w:rPr>
        <w:t xml:space="preserve">), в т.ч. в школах </w:t>
      </w:r>
      <w:r w:rsidR="007874C7">
        <w:rPr>
          <w:rFonts w:ascii="Times New Roman" w:hAnsi="Times New Roman" w:cs="Times New Roman"/>
          <w:sz w:val="28"/>
          <w:szCs w:val="28"/>
        </w:rPr>
        <w:t>3751</w:t>
      </w:r>
      <w:r w:rsidRPr="002417E8">
        <w:rPr>
          <w:rFonts w:ascii="Times New Roman" w:hAnsi="Times New Roman" w:cs="Times New Roman"/>
          <w:sz w:val="28"/>
          <w:szCs w:val="28"/>
        </w:rPr>
        <w:t xml:space="preserve"> (201</w:t>
      </w:r>
      <w:r w:rsidR="0038634F">
        <w:rPr>
          <w:rFonts w:ascii="Times New Roman" w:hAnsi="Times New Roman" w:cs="Times New Roman"/>
          <w:sz w:val="28"/>
          <w:szCs w:val="28"/>
        </w:rPr>
        <w:t>8</w:t>
      </w:r>
      <w:r w:rsidRPr="002417E8">
        <w:rPr>
          <w:rFonts w:ascii="Times New Roman" w:hAnsi="Times New Roman" w:cs="Times New Roman"/>
          <w:sz w:val="28"/>
          <w:szCs w:val="28"/>
        </w:rPr>
        <w:t xml:space="preserve"> г. – </w:t>
      </w:r>
      <w:r w:rsidR="007874C7">
        <w:rPr>
          <w:rFonts w:ascii="Times New Roman" w:hAnsi="Times New Roman" w:cs="Times New Roman"/>
          <w:sz w:val="28"/>
          <w:szCs w:val="28"/>
        </w:rPr>
        <w:t>3463</w:t>
      </w:r>
      <w:r w:rsidRPr="002417E8">
        <w:rPr>
          <w:rFonts w:ascii="Times New Roman" w:hAnsi="Times New Roman" w:cs="Times New Roman"/>
          <w:sz w:val="28"/>
          <w:szCs w:val="28"/>
        </w:rPr>
        <w:t>).</w:t>
      </w:r>
    </w:p>
    <w:p w:rsidR="00EC61E3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E8">
        <w:rPr>
          <w:rFonts w:ascii="Times New Roman" w:hAnsi="Times New Roman" w:cs="Times New Roman"/>
          <w:sz w:val="28"/>
          <w:szCs w:val="28"/>
        </w:rPr>
        <w:tab/>
        <w:t xml:space="preserve">Из числа осмотренных в лечении нуждалось </w:t>
      </w:r>
      <w:r w:rsidR="007874C7">
        <w:rPr>
          <w:rFonts w:ascii="Times New Roman" w:hAnsi="Times New Roman" w:cs="Times New Roman"/>
          <w:sz w:val="28"/>
          <w:szCs w:val="28"/>
        </w:rPr>
        <w:t>3511</w:t>
      </w:r>
      <w:r w:rsidRPr="002417E8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4910">
        <w:rPr>
          <w:rFonts w:ascii="Times New Roman" w:hAnsi="Times New Roman" w:cs="Times New Roman"/>
          <w:sz w:val="28"/>
          <w:szCs w:val="28"/>
        </w:rPr>
        <w:t>9</w:t>
      </w:r>
      <w:r w:rsidR="007874C7">
        <w:rPr>
          <w:rFonts w:ascii="Times New Roman" w:hAnsi="Times New Roman" w:cs="Times New Roman"/>
          <w:sz w:val="28"/>
          <w:szCs w:val="28"/>
        </w:rPr>
        <w:t>4</w:t>
      </w:r>
      <w:r w:rsidRPr="002417E8">
        <w:rPr>
          <w:rFonts w:ascii="Times New Roman" w:hAnsi="Times New Roman" w:cs="Times New Roman"/>
          <w:sz w:val="28"/>
          <w:szCs w:val="28"/>
        </w:rPr>
        <w:t>%</w:t>
      </w:r>
      <w:r w:rsidR="0038634F">
        <w:rPr>
          <w:rFonts w:ascii="Times New Roman" w:hAnsi="Times New Roman" w:cs="Times New Roman"/>
          <w:sz w:val="28"/>
          <w:szCs w:val="28"/>
        </w:rPr>
        <w:t>)</w:t>
      </w:r>
      <w:r w:rsidRPr="002417E8">
        <w:rPr>
          <w:rFonts w:ascii="Times New Roman" w:hAnsi="Times New Roman" w:cs="Times New Roman"/>
          <w:sz w:val="28"/>
          <w:szCs w:val="28"/>
        </w:rPr>
        <w:t xml:space="preserve">, в т.ч. в школах </w:t>
      </w:r>
      <w:r w:rsidR="007874C7">
        <w:rPr>
          <w:rFonts w:ascii="Times New Roman" w:hAnsi="Times New Roman" w:cs="Times New Roman"/>
          <w:sz w:val="28"/>
          <w:szCs w:val="28"/>
        </w:rPr>
        <w:t>3511</w:t>
      </w:r>
      <w:r w:rsidRPr="002417E8">
        <w:rPr>
          <w:rFonts w:ascii="Times New Roman" w:hAnsi="Times New Roman" w:cs="Times New Roman"/>
          <w:sz w:val="28"/>
          <w:szCs w:val="28"/>
        </w:rPr>
        <w:t xml:space="preserve"> (</w:t>
      </w:r>
      <w:r w:rsidR="007874C7">
        <w:rPr>
          <w:rFonts w:ascii="Times New Roman" w:hAnsi="Times New Roman" w:cs="Times New Roman"/>
          <w:sz w:val="28"/>
          <w:szCs w:val="28"/>
        </w:rPr>
        <w:t>93,6</w:t>
      </w:r>
      <w:r w:rsidRPr="002417E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417E8">
        <w:rPr>
          <w:rFonts w:ascii="Times New Roman" w:hAnsi="Times New Roman" w:cs="Times New Roman"/>
          <w:sz w:val="28"/>
          <w:szCs w:val="28"/>
        </w:rPr>
        <w:t>201</w:t>
      </w:r>
      <w:r w:rsidR="0038634F">
        <w:rPr>
          <w:rFonts w:ascii="Times New Roman" w:hAnsi="Times New Roman" w:cs="Times New Roman"/>
          <w:sz w:val="28"/>
          <w:szCs w:val="28"/>
        </w:rPr>
        <w:t>8</w:t>
      </w:r>
      <w:r w:rsidRPr="002417E8">
        <w:rPr>
          <w:rFonts w:ascii="Times New Roman" w:hAnsi="Times New Roman" w:cs="Times New Roman"/>
          <w:sz w:val="28"/>
          <w:szCs w:val="28"/>
        </w:rPr>
        <w:t xml:space="preserve">г. – </w:t>
      </w:r>
      <w:r w:rsidR="007874C7">
        <w:rPr>
          <w:rFonts w:ascii="Times New Roman" w:hAnsi="Times New Roman" w:cs="Times New Roman"/>
          <w:sz w:val="28"/>
          <w:szCs w:val="28"/>
        </w:rPr>
        <w:t>3263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2417E8">
        <w:rPr>
          <w:rFonts w:ascii="Times New Roman" w:hAnsi="Times New Roman" w:cs="Times New Roman"/>
          <w:sz w:val="28"/>
          <w:szCs w:val="28"/>
        </w:rPr>
        <w:t xml:space="preserve"> (</w:t>
      </w:r>
      <w:r w:rsidR="00604910">
        <w:rPr>
          <w:rFonts w:ascii="Times New Roman" w:hAnsi="Times New Roman" w:cs="Times New Roman"/>
          <w:sz w:val="28"/>
          <w:szCs w:val="28"/>
        </w:rPr>
        <w:t>9</w:t>
      </w:r>
      <w:r w:rsidR="007874C7">
        <w:rPr>
          <w:rFonts w:ascii="Times New Roman" w:hAnsi="Times New Roman" w:cs="Times New Roman"/>
          <w:sz w:val="28"/>
          <w:szCs w:val="28"/>
        </w:rPr>
        <w:t>4</w:t>
      </w:r>
      <w:r w:rsidRPr="002417E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D6E23" w:rsidRPr="002417E8" w:rsidRDefault="00DD6E23" w:rsidP="00DD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7E8">
        <w:rPr>
          <w:rFonts w:ascii="Times New Roman" w:hAnsi="Times New Roman" w:cs="Times New Roman"/>
          <w:sz w:val="28"/>
          <w:szCs w:val="28"/>
        </w:rPr>
        <w:t>Из числа осмотренных в лечении нуждалось</w:t>
      </w:r>
      <w:r w:rsidR="00907EF4">
        <w:rPr>
          <w:rFonts w:ascii="Times New Roman" w:hAnsi="Times New Roman" w:cs="Times New Roman"/>
          <w:sz w:val="28"/>
          <w:szCs w:val="28"/>
        </w:rPr>
        <w:t>: детей – 2633 или 93% (2018 г. – 2481(93%)), подростков 878 или 96% (2018 г. – 782(97%))</w:t>
      </w:r>
    </w:p>
    <w:p w:rsidR="00EC61E3" w:rsidRPr="00407782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7E8">
        <w:rPr>
          <w:rFonts w:ascii="Times New Roman" w:hAnsi="Times New Roman" w:cs="Times New Roman"/>
          <w:sz w:val="28"/>
          <w:szCs w:val="28"/>
        </w:rPr>
        <w:tab/>
      </w:r>
    </w:p>
    <w:p w:rsidR="00EC61E3" w:rsidRDefault="00EC61E3" w:rsidP="00241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E8">
        <w:rPr>
          <w:rFonts w:ascii="Times New Roman" w:hAnsi="Times New Roman" w:cs="Times New Roman"/>
          <w:sz w:val="28"/>
          <w:szCs w:val="28"/>
        </w:rPr>
        <w:t xml:space="preserve">Санировано из числа выявленных при плановых профилактических осмотрах за </w:t>
      </w:r>
      <w:r w:rsidR="00907EF4">
        <w:rPr>
          <w:rFonts w:ascii="Times New Roman" w:hAnsi="Times New Roman" w:cs="Times New Roman"/>
          <w:sz w:val="28"/>
          <w:szCs w:val="28"/>
        </w:rPr>
        <w:t>9 мес.</w:t>
      </w:r>
      <w:r w:rsidR="0038634F">
        <w:rPr>
          <w:rFonts w:ascii="Times New Roman" w:hAnsi="Times New Roman" w:cs="Times New Roman"/>
          <w:sz w:val="28"/>
          <w:szCs w:val="28"/>
        </w:rPr>
        <w:t xml:space="preserve"> </w:t>
      </w:r>
      <w:r w:rsidRPr="002417E8">
        <w:rPr>
          <w:rFonts w:ascii="Times New Roman" w:hAnsi="Times New Roman" w:cs="Times New Roman"/>
          <w:sz w:val="28"/>
          <w:szCs w:val="28"/>
        </w:rPr>
        <w:t>201</w:t>
      </w:r>
      <w:r w:rsidR="0038634F">
        <w:rPr>
          <w:rFonts w:ascii="Times New Roman" w:hAnsi="Times New Roman" w:cs="Times New Roman"/>
          <w:sz w:val="28"/>
          <w:szCs w:val="28"/>
        </w:rPr>
        <w:t>9</w:t>
      </w:r>
      <w:r w:rsidRPr="002417E8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907EF4">
        <w:rPr>
          <w:rFonts w:ascii="Times New Roman" w:hAnsi="Times New Roman" w:cs="Times New Roman"/>
          <w:sz w:val="28"/>
          <w:szCs w:val="28"/>
        </w:rPr>
        <w:t>3320</w:t>
      </w:r>
      <w:r w:rsidRPr="002417E8">
        <w:rPr>
          <w:rFonts w:ascii="Times New Roman" w:hAnsi="Times New Roman" w:cs="Times New Roman"/>
          <w:sz w:val="28"/>
          <w:szCs w:val="28"/>
        </w:rPr>
        <w:t xml:space="preserve"> (201</w:t>
      </w:r>
      <w:r w:rsidR="0038634F">
        <w:rPr>
          <w:rFonts w:ascii="Times New Roman" w:hAnsi="Times New Roman" w:cs="Times New Roman"/>
          <w:sz w:val="28"/>
          <w:szCs w:val="28"/>
        </w:rPr>
        <w:t>8</w:t>
      </w:r>
      <w:r w:rsidRPr="002417E8">
        <w:rPr>
          <w:rFonts w:ascii="Times New Roman" w:hAnsi="Times New Roman" w:cs="Times New Roman"/>
          <w:sz w:val="28"/>
          <w:szCs w:val="28"/>
        </w:rPr>
        <w:t xml:space="preserve">г. – </w:t>
      </w:r>
      <w:r w:rsidR="00907EF4">
        <w:rPr>
          <w:rFonts w:ascii="Times New Roman" w:hAnsi="Times New Roman" w:cs="Times New Roman"/>
          <w:sz w:val="28"/>
          <w:szCs w:val="28"/>
        </w:rPr>
        <w:t xml:space="preserve">3134) человек, в т.ч. детей – 2497 чел. (2018г. - 2371 чел.) </w:t>
      </w:r>
      <w:r w:rsidR="0038634F">
        <w:rPr>
          <w:rFonts w:ascii="Times New Roman" w:hAnsi="Times New Roman" w:cs="Times New Roman"/>
          <w:sz w:val="28"/>
          <w:szCs w:val="28"/>
        </w:rPr>
        <w:t>или 9</w:t>
      </w:r>
      <w:r w:rsidR="00907EF4">
        <w:rPr>
          <w:rFonts w:ascii="Times New Roman" w:hAnsi="Times New Roman" w:cs="Times New Roman"/>
          <w:sz w:val="28"/>
          <w:szCs w:val="28"/>
        </w:rPr>
        <w:t>5</w:t>
      </w:r>
      <w:r w:rsidR="0038634F">
        <w:rPr>
          <w:rFonts w:ascii="Times New Roman" w:hAnsi="Times New Roman" w:cs="Times New Roman"/>
          <w:sz w:val="28"/>
          <w:szCs w:val="28"/>
        </w:rPr>
        <w:t>% от нуждавшихся (2018 г. -</w:t>
      </w:r>
      <w:r w:rsidR="00907EF4">
        <w:rPr>
          <w:rFonts w:ascii="Times New Roman" w:hAnsi="Times New Roman" w:cs="Times New Roman"/>
          <w:sz w:val="28"/>
          <w:szCs w:val="28"/>
        </w:rPr>
        <w:t xml:space="preserve"> </w:t>
      </w:r>
      <w:r w:rsidR="0038634F">
        <w:rPr>
          <w:rFonts w:ascii="Times New Roman" w:hAnsi="Times New Roman" w:cs="Times New Roman"/>
          <w:sz w:val="28"/>
          <w:szCs w:val="28"/>
        </w:rPr>
        <w:t>9</w:t>
      </w:r>
      <w:r w:rsidR="00907EF4">
        <w:rPr>
          <w:rFonts w:ascii="Times New Roman" w:hAnsi="Times New Roman" w:cs="Times New Roman"/>
          <w:sz w:val="28"/>
          <w:szCs w:val="28"/>
        </w:rPr>
        <w:t>6</w:t>
      </w:r>
      <w:r w:rsidR="0038634F">
        <w:rPr>
          <w:rFonts w:ascii="Times New Roman" w:hAnsi="Times New Roman" w:cs="Times New Roman"/>
          <w:sz w:val="28"/>
          <w:szCs w:val="28"/>
        </w:rPr>
        <w:t>%)</w:t>
      </w:r>
      <w:r w:rsidR="00907EF4">
        <w:rPr>
          <w:rFonts w:ascii="Times New Roman" w:hAnsi="Times New Roman" w:cs="Times New Roman"/>
          <w:sz w:val="28"/>
          <w:szCs w:val="28"/>
        </w:rPr>
        <w:t>, подростков 823 или 94% (2018 г. – 763 (97%))</w:t>
      </w:r>
      <w:r w:rsidR="0038634F">
        <w:rPr>
          <w:rFonts w:ascii="Times New Roman" w:hAnsi="Times New Roman" w:cs="Times New Roman"/>
          <w:sz w:val="28"/>
          <w:szCs w:val="28"/>
        </w:rPr>
        <w:t>.</w:t>
      </w:r>
      <w:r w:rsidRPr="0024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82" w:rsidRDefault="00407782" w:rsidP="00241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полных курсов профилактических мероприятий 4787 (2018г. – 5011).</w:t>
      </w:r>
    </w:p>
    <w:p w:rsidR="00407782" w:rsidRDefault="00407782" w:rsidP="002417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38634F" w:rsidRDefault="00EC61E3" w:rsidP="00534DA2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743594" w:rsidRDefault="00EC61E3" w:rsidP="009E30B9">
      <w:pPr>
        <w:pStyle w:val="2"/>
        <w:rPr>
          <w:b/>
          <w:bCs/>
          <w:iCs/>
        </w:rPr>
      </w:pPr>
      <w:r w:rsidRPr="00743594">
        <w:rPr>
          <w:b/>
          <w:bCs/>
          <w:iCs/>
        </w:rPr>
        <w:t>Платные услуги</w:t>
      </w:r>
    </w:p>
    <w:p w:rsidR="00EC61E3" w:rsidRPr="003F3C6E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1E3" w:rsidRPr="000F54BA" w:rsidRDefault="00EC61E3" w:rsidP="00E623AC">
      <w:pPr>
        <w:pStyle w:val="20"/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За </w:t>
      </w:r>
      <w:r w:rsidR="00407782">
        <w:rPr>
          <w:rFonts w:ascii="Times New Roman" w:hAnsi="Times New Roman" w:cs="Times New Roman"/>
          <w:sz w:val="28"/>
          <w:szCs w:val="28"/>
        </w:rPr>
        <w:t>9 месяцев</w:t>
      </w:r>
      <w:r w:rsidR="00411CC3">
        <w:rPr>
          <w:rFonts w:ascii="Times New Roman" w:hAnsi="Times New Roman" w:cs="Times New Roman"/>
          <w:sz w:val="28"/>
          <w:szCs w:val="28"/>
        </w:rPr>
        <w:t xml:space="preserve"> </w:t>
      </w:r>
      <w:r w:rsidR="00411CC3" w:rsidRPr="00F45122">
        <w:rPr>
          <w:rFonts w:ascii="Times New Roman" w:hAnsi="Times New Roman" w:cs="Times New Roman"/>
          <w:sz w:val="28"/>
          <w:szCs w:val="28"/>
        </w:rPr>
        <w:t>201</w:t>
      </w:r>
      <w:r w:rsidR="00411CC3">
        <w:rPr>
          <w:rFonts w:ascii="Times New Roman" w:hAnsi="Times New Roman" w:cs="Times New Roman"/>
          <w:sz w:val="28"/>
          <w:szCs w:val="28"/>
        </w:rPr>
        <w:t>9</w:t>
      </w:r>
      <w:r w:rsidR="00411CC3" w:rsidRPr="00F451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3C6E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407782">
        <w:rPr>
          <w:rFonts w:ascii="Times New Roman" w:hAnsi="Times New Roman" w:cs="Times New Roman"/>
          <w:sz w:val="28"/>
          <w:szCs w:val="28"/>
        </w:rPr>
        <w:t>2445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чел, в т.ч. по ортодонтии </w:t>
      </w:r>
      <w:r w:rsidR="00407782">
        <w:rPr>
          <w:rFonts w:ascii="Times New Roman" w:hAnsi="Times New Roman" w:cs="Times New Roman"/>
          <w:sz w:val="28"/>
          <w:szCs w:val="28"/>
        </w:rPr>
        <w:t>168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чел., первично </w:t>
      </w:r>
      <w:r w:rsidR="00407782">
        <w:rPr>
          <w:rFonts w:ascii="Times New Roman" w:hAnsi="Times New Roman" w:cs="Times New Roman"/>
          <w:sz w:val="28"/>
          <w:szCs w:val="28"/>
        </w:rPr>
        <w:t>1008</w:t>
      </w:r>
      <w:r w:rsidR="00604910">
        <w:rPr>
          <w:rFonts w:ascii="Times New Roman" w:hAnsi="Times New Roman" w:cs="Times New Roman"/>
          <w:sz w:val="28"/>
          <w:szCs w:val="28"/>
        </w:rPr>
        <w:t>, в т.ч. по ортодонтии 2</w:t>
      </w:r>
      <w:r w:rsidR="00407782">
        <w:rPr>
          <w:rFonts w:ascii="Times New Roman" w:hAnsi="Times New Roman" w:cs="Times New Roman"/>
          <w:sz w:val="28"/>
          <w:szCs w:val="28"/>
        </w:rPr>
        <w:t>1</w:t>
      </w:r>
      <w:r w:rsidRPr="003F3C6E">
        <w:rPr>
          <w:rFonts w:ascii="Times New Roman" w:hAnsi="Times New Roman" w:cs="Times New Roman"/>
          <w:sz w:val="28"/>
          <w:szCs w:val="28"/>
        </w:rPr>
        <w:t xml:space="preserve"> чел., принято первично детей до 14 лет</w:t>
      </w:r>
      <w:r w:rsidR="00407782">
        <w:rPr>
          <w:rFonts w:ascii="Times New Roman" w:hAnsi="Times New Roman" w:cs="Times New Roman"/>
          <w:sz w:val="28"/>
          <w:szCs w:val="28"/>
        </w:rPr>
        <w:t xml:space="preserve"> -</w:t>
      </w:r>
      <w:r w:rsidRPr="003F3C6E">
        <w:rPr>
          <w:rFonts w:ascii="Times New Roman" w:hAnsi="Times New Roman" w:cs="Times New Roman"/>
          <w:sz w:val="28"/>
          <w:szCs w:val="28"/>
        </w:rPr>
        <w:t xml:space="preserve"> </w:t>
      </w:r>
      <w:r w:rsidR="00407782">
        <w:rPr>
          <w:rFonts w:ascii="Times New Roman" w:hAnsi="Times New Roman" w:cs="Times New Roman"/>
          <w:sz w:val="28"/>
          <w:szCs w:val="28"/>
        </w:rPr>
        <w:t>620</w:t>
      </w:r>
      <w:r w:rsidRPr="003F3C6E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07782">
        <w:rPr>
          <w:rFonts w:ascii="Times New Roman" w:hAnsi="Times New Roman" w:cs="Times New Roman"/>
          <w:sz w:val="28"/>
          <w:szCs w:val="28"/>
        </w:rPr>
        <w:t>61,5</w:t>
      </w:r>
      <w:r w:rsidRPr="003F3C6E">
        <w:rPr>
          <w:rFonts w:ascii="Times New Roman" w:hAnsi="Times New Roman" w:cs="Times New Roman"/>
          <w:sz w:val="28"/>
          <w:szCs w:val="28"/>
        </w:rPr>
        <w:t xml:space="preserve">% от первично принятых пациентов. Пролечено зубов всего </w:t>
      </w:r>
      <w:r w:rsidR="00407782">
        <w:rPr>
          <w:rFonts w:ascii="Times New Roman" w:hAnsi="Times New Roman" w:cs="Times New Roman"/>
          <w:sz w:val="28"/>
          <w:szCs w:val="28"/>
        </w:rPr>
        <w:t>1</w:t>
      </w:r>
      <w:r w:rsidR="00411CC3">
        <w:rPr>
          <w:rFonts w:ascii="Times New Roman" w:hAnsi="Times New Roman" w:cs="Times New Roman"/>
          <w:sz w:val="28"/>
          <w:szCs w:val="28"/>
        </w:rPr>
        <w:t>4</w:t>
      </w:r>
      <w:r w:rsidR="00407782">
        <w:rPr>
          <w:rFonts w:ascii="Times New Roman" w:hAnsi="Times New Roman" w:cs="Times New Roman"/>
          <w:sz w:val="28"/>
          <w:szCs w:val="28"/>
        </w:rPr>
        <w:t>04</w:t>
      </w:r>
      <w:r w:rsidRPr="003F3C6E">
        <w:rPr>
          <w:rFonts w:ascii="Times New Roman" w:hAnsi="Times New Roman" w:cs="Times New Roman"/>
          <w:sz w:val="28"/>
          <w:szCs w:val="28"/>
        </w:rPr>
        <w:t xml:space="preserve">, в т.ч. пролечено в одно посещение </w:t>
      </w:r>
      <w:r w:rsidR="00407782">
        <w:rPr>
          <w:rFonts w:ascii="Times New Roman" w:hAnsi="Times New Roman" w:cs="Times New Roman"/>
          <w:sz w:val="28"/>
          <w:szCs w:val="28"/>
        </w:rPr>
        <w:t>83</w:t>
      </w:r>
      <w:r w:rsidRPr="003F3C6E">
        <w:rPr>
          <w:rFonts w:ascii="Times New Roman" w:hAnsi="Times New Roman" w:cs="Times New Roman"/>
          <w:sz w:val="28"/>
          <w:szCs w:val="28"/>
        </w:rPr>
        <w:t xml:space="preserve"> зуб</w:t>
      </w:r>
      <w:r w:rsidR="00407782">
        <w:rPr>
          <w:rFonts w:ascii="Times New Roman" w:hAnsi="Times New Roman" w:cs="Times New Roman"/>
          <w:sz w:val="28"/>
          <w:szCs w:val="28"/>
        </w:rPr>
        <w:t>а</w:t>
      </w:r>
      <w:r w:rsidRPr="003F3C6E">
        <w:rPr>
          <w:rFonts w:ascii="Times New Roman" w:hAnsi="Times New Roman" w:cs="Times New Roman"/>
          <w:sz w:val="28"/>
          <w:szCs w:val="28"/>
        </w:rPr>
        <w:t xml:space="preserve">. </w:t>
      </w:r>
      <w:r w:rsidRPr="00065541">
        <w:rPr>
          <w:rFonts w:ascii="Times New Roman" w:hAnsi="Times New Roman" w:cs="Times New Roman"/>
          <w:sz w:val="28"/>
          <w:szCs w:val="28"/>
        </w:rPr>
        <w:t>Удалено</w:t>
      </w:r>
      <w:r w:rsidR="00407782">
        <w:rPr>
          <w:rFonts w:ascii="Times New Roman" w:hAnsi="Times New Roman" w:cs="Times New Roman"/>
          <w:sz w:val="28"/>
          <w:szCs w:val="28"/>
        </w:rPr>
        <w:t xml:space="preserve"> всего 216</w:t>
      </w:r>
      <w:r w:rsidRPr="00065541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604910">
        <w:rPr>
          <w:rFonts w:ascii="Times New Roman" w:hAnsi="Times New Roman" w:cs="Times New Roman"/>
          <w:sz w:val="28"/>
          <w:szCs w:val="28"/>
        </w:rPr>
        <w:t>,</w:t>
      </w:r>
      <w:r w:rsidR="00407782">
        <w:rPr>
          <w:rFonts w:ascii="Times New Roman" w:hAnsi="Times New Roman" w:cs="Times New Roman"/>
          <w:sz w:val="28"/>
          <w:szCs w:val="28"/>
        </w:rPr>
        <w:t xml:space="preserve"> в т.ч. постоянного прикуса – 22, молочного прикуса – 194,</w:t>
      </w:r>
      <w:r w:rsidR="00604910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407782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604910">
        <w:rPr>
          <w:rFonts w:ascii="Times New Roman" w:hAnsi="Times New Roman" w:cs="Times New Roman"/>
          <w:sz w:val="28"/>
          <w:szCs w:val="28"/>
        </w:rPr>
        <w:t xml:space="preserve">операций – </w:t>
      </w:r>
      <w:r w:rsidR="00407782">
        <w:rPr>
          <w:rFonts w:ascii="Times New Roman" w:hAnsi="Times New Roman" w:cs="Times New Roman"/>
          <w:sz w:val="28"/>
          <w:szCs w:val="28"/>
        </w:rPr>
        <w:t>47</w:t>
      </w:r>
      <w:r w:rsidR="00604910">
        <w:rPr>
          <w:rFonts w:ascii="Times New Roman" w:hAnsi="Times New Roman" w:cs="Times New Roman"/>
          <w:sz w:val="28"/>
          <w:szCs w:val="28"/>
        </w:rPr>
        <w:t>.</w:t>
      </w:r>
    </w:p>
    <w:p w:rsidR="00EC61E3" w:rsidRPr="000F54BA" w:rsidRDefault="00EC61E3" w:rsidP="00BD3332">
      <w:pPr>
        <w:pStyle w:val="2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C61E3" w:rsidRPr="00743594" w:rsidRDefault="00EC61E3" w:rsidP="009E30B9">
      <w:pPr>
        <w:pStyle w:val="2"/>
        <w:rPr>
          <w:b/>
          <w:bCs/>
          <w:iCs/>
        </w:rPr>
      </w:pPr>
      <w:r w:rsidRPr="00743594">
        <w:rPr>
          <w:b/>
          <w:bCs/>
          <w:iCs/>
        </w:rPr>
        <w:t>Анализ выдачи листков нетрудоспособности по уходу за ребенком</w:t>
      </w:r>
    </w:p>
    <w:p w:rsidR="00EC61E3" w:rsidRPr="00743594" w:rsidRDefault="00EC61E3" w:rsidP="009E30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EC61E3" w:rsidRPr="003F3C6E" w:rsidRDefault="00EC61E3" w:rsidP="00743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За </w:t>
      </w:r>
      <w:r w:rsidR="00AC0B34">
        <w:rPr>
          <w:rFonts w:ascii="Times New Roman" w:hAnsi="Times New Roman" w:cs="Times New Roman"/>
          <w:sz w:val="28"/>
          <w:szCs w:val="28"/>
        </w:rPr>
        <w:t>9 месяцев 2</w:t>
      </w:r>
      <w:r w:rsidR="00411CC3" w:rsidRPr="00F45122">
        <w:rPr>
          <w:rFonts w:ascii="Times New Roman" w:hAnsi="Times New Roman" w:cs="Times New Roman"/>
          <w:sz w:val="28"/>
          <w:szCs w:val="28"/>
        </w:rPr>
        <w:t>01</w:t>
      </w:r>
      <w:r w:rsidR="00411CC3">
        <w:rPr>
          <w:rFonts w:ascii="Times New Roman" w:hAnsi="Times New Roman" w:cs="Times New Roman"/>
          <w:sz w:val="28"/>
          <w:szCs w:val="28"/>
        </w:rPr>
        <w:t>9</w:t>
      </w:r>
      <w:r w:rsidR="00411CC3" w:rsidRPr="00F451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1CC3">
        <w:rPr>
          <w:rFonts w:ascii="Times New Roman" w:hAnsi="Times New Roman" w:cs="Times New Roman"/>
          <w:sz w:val="28"/>
          <w:szCs w:val="28"/>
        </w:rPr>
        <w:t xml:space="preserve"> было выдано </w:t>
      </w:r>
      <w:r w:rsidR="00423B51">
        <w:rPr>
          <w:rFonts w:ascii="Times New Roman" w:hAnsi="Times New Roman" w:cs="Times New Roman"/>
          <w:sz w:val="28"/>
          <w:szCs w:val="28"/>
        </w:rPr>
        <w:t>5</w:t>
      </w:r>
      <w:r w:rsidRPr="003F3C6E">
        <w:rPr>
          <w:rFonts w:ascii="Times New Roman" w:hAnsi="Times New Roman" w:cs="Times New Roman"/>
          <w:sz w:val="28"/>
          <w:szCs w:val="28"/>
        </w:rPr>
        <w:t xml:space="preserve"> лист</w:t>
      </w:r>
      <w:r w:rsidR="00411CC3">
        <w:rPr>
          <w:rFonts w:ascii="Times New Roman" w:hAnsi="Times New Roman" w:cs="Times New Roman"/>
          <w:sz w:val="28"/>
          <w:szCs w:val="28"/>
        </w:rPr>
        <w:t>к</w:t>
      </w:r>
      <w:r w:rsidR="00423B51">
        <w:rPr>
          <w:rFonts w:ascii="Times New Roman" w:hAnsi="Times New Roman" w:cs="Times New Roman"/>
          <w:sz w:val="28"/>
          <w:szCs w:val="28"/>
        </w:rPr>
        <w:t xml:space="preserve">ов </w:t>
      </w:r>
      <w:r w:rsidRPr="003F3C6E">
        <w:rPr>
          <w:rFonts w:ascii="Times New Roman" w:hAnsi="Times New Roman" w:cs="Times New Roman"/>
          <w:sz w:val="28"/>
          <w:szCs w:val="28"/>
        </w:rPr>
        <w:t>временной  нетрудоспособности</w:t>
      </w:r>
      <w:r w:rsidR="00411CC3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3F3C6E">
        <w:rPr>
          <w:rFonts w:ascii="Times New Roman" w:hAnsi="Times New Roman" w:cs="Times New Roman"/>
          <w:sz w:val="28"/>
          <w:szCs w:val="28"/>
        </w:rPr>
        <w:t xml:space="preserve">по уходу за </w:t>
      </w:r>
      <w:r w:rsidR="00604910">
        <w:rPr>
          <w:rFonts w:ascii="Times New Roman" w:hAnsi="Times New Roman" w:cs="Times New Roman"/>
          <w:sz w:val="28"/>
          <w:szCs w:val="28"/>
        </w:rPr>
        <w:t>ребенком</w:t>
      </w:r>
      <w:r w:rsidR="00411CC3">
        <w:rPr>
          <w:rFonts w:ascii="Times New Roman" w:hAnsi="Times New Roman" w:cs="Times New Roman"/>
          <w:sz w:val="28"/>
          <w:szCs w:val="28"/>
        </w:rPr>
        <w:t xml:space="preserve"> с заболеваниями слизистой оболочки полости рта. Количество дней составило </w:t>
      </w:r>
      <w:r w:rsidR="00423B51">
        <w:rPr>
          <w:rFonts w:ascii="Times New Roman" w:hAnsi="Times New Roman" w:cs="Times New Roman"/>
          <w:sz w:val="28"/>
          <w:szCs w:val="28"/>
        </w:rPr>
        <w:t>33</w:t>
      </w:r>
      <w:r w:rsidRPr="003F3C6E">
        <w:rPr>
          <w:rFonts w:ascii="Times New Roman" w:hAnsi="Times New Roman" w:cs="Times New Roman"/>
          <w:sz w:val="28"/>
          <w:szCs w:val="28"/>
        </w:rPr>
        <w:t>.</w:t>
      </w:r>
    </w:p>
    <w:p w:rsidR="00EC61E3" w:rsidRDefault="00EC61E3" w:rsidP="00BD3332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12324" w:rsidRPr="00712324" w:rsidRDefault="00712324" w:rsidP="00712324"/>
    <w:p w:rsidR="00EC61E3" w:rsidRPr="00743594" w:rsidRDefault="00EC61E3" w:rsidP="009E30B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3594">
        <w:rPr>
          <w:rFonts w:ascii="Times New Roman" w:hAnsi="Times New Roman" w:cs="Times New Roman"/>
          <w:i w:val="0"/>
          <w:color w:val="auto"/>
          <w:sz w:val="28"/>
          <w:szCs w:val="28"/>
        </w:rPr>
        <w:t>Анализ работы по внутриведомственному контролю</w:t>
      </w:r>
    </w:p>
    <w:p w:rsidR="00EC61E3" w:rsidRPr="003F3C6E" w:rsidRDefault="00EC61E3" w:rsidP="009E30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61E3" w:rsidRDefault="00EC61E3" w:rsidP="009E30B9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>Внутриведом</w:t>
      </w:r>
      <w:r w:rsidR="00411CC3">
        <w:rPr>
          <w:rFonts w:ascii="Times New Roman" w:hAnsi="Times New Roman" w:cs="Times New Roman"/>
          <w:sz w:val="28"/>
          <w:szCs w:val="28"/>
        </w:rPr>
        <w:t xml:space="preserve">ственный контроль проводился </w:t>
      </w:r>
      <w:r w:rsidR="00261614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="00411CC3">
        <w:rPr>
          <w:rFonts w:ascii="Times New Roman" w:hAnsi="Times New Roman" w:cs="Times New Roman"/>
          <w:sz w:val="28"/>
          <w:szCs w:val="28"/>
        </w:rPr>
        <w:t xml:space="preserve"> </w:t>
      </w:r>
      <w:r w:rsidRPr="003F3C6E">
        <w:rPr>
          <w:rFonts w:ascii="Times New Roman" w:hAnsi="Times New Roman" w:cs="Times New Roman"/>
          <w:sz w:val="28"/>
          <w:szCs w:val="28"/>
        </w:rPr>
        <w:t xml:space="preserve">регулярно 1 раз в месяц. </w:t>
      </w:r>
    </w:p>
    <w:p w:rsidR="00EC61E3" w:rsidRPr="003F3C6E" w:rsidRDefault="00EC61E3" w:rsidP="009E30B9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В результате применения критериев оценки, установленных эффективным контрактом, удержана сумма </w:t>
      </w:r>
      <w:r w:rsidR="00261614">
        <w:rPr>
          <w:rFonts w:ascii="Times New Roman" w:hAnsi="Times New Roman" w:cs="Times New Roman"/>
          <w:sz w:val="28"/>
          <w:szCs w:val="28"/>
        </w:rPr>
        <w:t>21174,00 руб.</w:t>
      </w:r>
    </w:p>
    <w:p w:rsidR="00EC61E3" w:rsidRDefault="00EC61E3" w:rsidP="00534DA2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324" w:rsidRPr="003F3C6E" w:rsidRDefault="00712324" w:rsidP="00534DA2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712324" w:rsidRDefault="00EC61E3" w:rsidP="00340D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2324">
        <w:rPr>
          <w:rFonts w:ascii="Times New Roman" w:hAnsi="Times New Roman" w:cs="Times New Roman"/>
          <w:b/>
          <w:bCs/>
          <w:iCs/>
          <w:sz w:val="28"/>
          <w:szCs w:val="28"/>
        </w:rPr>
        <w:t>Вневедомственный контроль</w:t>
      </w:r>
    </w:p>
    <w:p w:rsidR="00EC5975" w:rsidRDefault="00EC61E3" w:rsidP="00EC59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EC5975">
        <w:rPr>
          <w:rFonts w:ascii="Times New Roman" w:hAnsi="Times New Roman" w:cs="Times New Roman"/>
          <w:sz w:val="28"/>
          <w:szCs w:val="28"/>
        </w:rPr>
        <w:t>За 9 месяцев 2019</w:t>
      </w:r>
      <w:r w:rsidR="00EC5975" w:rsidRPr="005617F0">
        <w:rPr>
          <w:rFonts w:ascii="Times New Roman" w:hAnsi="Times New Roman" w:cs="Times New Roman"/>
          <w:sz w:val="28"/>
          <w:szCs w:val="28"/>
        </w:rPr>
        <w:t xml:space="preserve"> </w:t>
      </w:r>
      <w:r w:rsidR="00EC5975" w:rsidRPr="00F572D6">
        <w:rPr>
          <w:rFonts w:ascii="Times New Roman" w:hAnsi="Times New Roman" w:cs="Times New Roman"/>
          <w:sz w:val="28"/>
          <w:szCs w:val="28"/>
        </w:rPr>
        <w:t>года</w:t>
      </w:r>
      <w:r w:rsidR="00EC5975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проверки: </w:t>
      </w:r>
    </w:p>
    <w:p w:rsidR="00EC5975" w:rsidRDefault="00EC5975" w:rsidP="00EC5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Липецкой области;</w:t>
      </w:r>
    </w:p>
    <w:p w:rsidR="00EC5975" w:rsidRDefault="00EC5975" w:rsidP="00EC59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ГУ-Липецкое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региональное отделение ФСС РФ;</w:t>
      </w:r>
    </w:p>
    <w:p w:rsidR="00EC5975" w:rsidRDefault="00EC5975" w:rsidP="00EC5975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Липецкий филиал ООО «ВТБ МС». </w:t>
      </w:r>
      <w:r w:rsidRPr="004625C0">
        <w:rPr>
          <w:rFonts w:ascii="Times New Roman" w:hAnsi="Times New Roman" w:cs="Times New Roman"/>
          <w:sz w:val="28"/>
          <w:szCs w:val="28"/>
        </w:rPr>
        <w:t xml:space="preserve">По актам страховых компаний, по результатам медико-экономического контроля удержана сумма </w:t>
      </w:r>
      <w:r w:rsidR="00C033CB">
        <w:rPr>
          <w:rFonts w:ascii="Times New Roman" w:hAnsi="Times New Roman" w:cs="Times New Roman"/>
          <w:sz w:val="28"/>
          <w:szCs w:val="28"/>
        </w:rPr>
        <w:t>69453,59</w:t>
      </w:r>
      <w:r w:rsidRPr="004625C0">
        <w:rPr>
          <w:rFonts w:ascii="Times New Roman" w:hAnsi="Times New Roman" w:cs="Times New Roman"/>
          <w:sz w:val="28"/>
          <w:szCs w:val="28"/>
        </w:rPr>
        <w:t xml:space="preserve"> руб. (2018 г.</w:t>
      </w:r>
      <w:r w:rsidR="000455D9">
        <w:rPr>
          <w:rFonts w:ascii="Times New Roman" w:hAnsi="Times New Roman" w:cs="Times New Roman"/>
          <w:sz w:val="28"/>
          <w:szCs w:val="28"/>
        </w:rPr>
        <w:t xml:space="preserve"> </w:t>
      </w:r>
      <w:r w:rsidRPr="004625C0">
        <w:rPr>
          <w:rFonts w:ascii="Times New Roman" w:hAnsi="Times New Roman" w:cs="Times New Roman"/>
          <w:sz w:val="28"/>
          <w:szCs w:val="28"/>
        </w:rPr>
        <w:t xml:space="preserve">– </w:t>
      </w:r>
      <w:r w:rsidR="00C033CB">
        <w:rPr>
          <w:rFonts w:ascii="Times New Roman" w:hAnsi="Times New Roman" w:cs="Times New Roman"/>
          <w:sz w:val="28"/>
          <w:szCs w:val="28"/>
        </w:rPr>
        <w:t>63747,91</w:t>
      </w:r>
      <w:r w:rsidRPr="004625C0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C033CB" w:rsidRPr="004625C0" w:rsidRDefault="00C033CB" w:rsidP="00EC5975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2324" w:rsidRPr="003F3C6E" w:rsidRDefault="00712324" w:rsidP="00340D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E3" w:rsidRPr="00743594" w:rsidRDefault="00EC61E3" w:rsidP="009E30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3594">
        <w:rPr>
          <w:rFonts w:ascii="Times New Roman" w:hAnsi="Times New Roman" w:cs="Times New Roman"/>
          <w:b/>
          <w:bCs/>
          <w:iCs/>
          <w:sz w:val="28"/>
          <w:szCs w:val="28"/>
        </w:rPr>
        <w:t>САНИТАРНО-ПРОСВЕТИТЕЛЬНАЯ РАБОТА</w:t>
      </w:r>
    </w:p>
    <w:p w:rsidR="00EC61E3" w:rsidRPr="008B12FF" w:rsidRDefault="00EC61E3" w:rsidP="007123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410"/>
        <w:gridCol w:w="2410"/>
      </w:tblGrid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F04EC" w:rsidRPr="00712324" w:rsidRDefault="00EC5975" w:rsidP="007123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712324" w:rsidRPr="00712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2410" w:type="dxa"/>
          </w:tcPr>
          <w:p w:rsidR="00DF04EC" w:rsidRDefault="00EC5975" w:rsidP="00DF0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712324" w:rsidRPr="00712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712324" w:rsidRPr="00712324" w:rsidRDefault="00712324" w:rsidP="00DF0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 xml:space="preserve">Выпущено </w:t>
            </w:r>
            <w:proofErr w:type="spellStart"/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F04EC" w:rsidRPr="00AE1652" w:rsidRDefault="00EC5975" w:rsidP="00DF0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Прочитано лекций</w:t>
            </w:r>
          </w:p>
        </w:tc>
        <w:tc>
          <w:tcPr>
            <w:tcW w:w="2410" w:type="dxa"/>
          </w:tcPr>
          <w:p w:rsidR="00DF04EC" w:rsidRPr="00AE1652" w:rsidRDefault="00C033CB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228</w:t>
            </w:r>
          </w:p>
        </w:tc>
        <w:tc>
          <w:tcPr>
            <w:tcW w:w="2410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213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Проведено бесед</w:t>
            </w:r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625</w:t>
            </w:r>
          </w:p>
        </w:tc>
        <w:tc>
          <w:tcPr>
            <w:tcW w:w="2410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746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«Уголок здоровья»</w:t>
            </w:r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F04EC" w:rsidRPr="00AE1652" w:rsidRDefault="00EC5975" w:rsidP="00DF04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DF04EC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652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2416</w:t>
            </w:r>
          </w:p>
        </w:tc>
        <w:tc>
          <w:tcPr>
            <w:tcW w:w="2410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2303</w:t>
            </w:r>
          </w:p>
        </w:tc>
      </w:tr>
      <w:tr w:rsidR="00DF04EC" w:rsidRPr="003F3C6E" w:rsidTr="00AA2CAA">
        <w:tc>
          <w:tcPr>
            <w:tcW w:w="4219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="00DF04EC" w:rsidRPr="00AE165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proofErr w:type="spellEnd"/>
            <w:proofErr w:type="gramEnd"/>
          </w:p>
        </w:tc>
        <w:tc>
          <w:tcPr>
            <w:tcW w:w="2410" w:type="dxa"/>
          </w:tcPr>
          <w:p w:rsidR="00DF04EC" w:rsidRPr="00AE1652" w:rsidRDefault="00EC5975" w:rsidP="00DB4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F04EC" w:rsidRPr="00AE1652" w:rsidRDefault="00EC5975" w:rsidP="00AE16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712324" w:rsidRPr="003F3C6E" w:rsidTr="00AA2CAA">
        <w:tc>
          <w:tcPr>
            <w:tcW w:w="4219" w:type="dxa"/>
          </w:tcPr>
          <w:p w:rsidR="00712324" w:rsidRPr="00AE1652" w:rsidRDefault="00712324" w:rsidP="00AE16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формы мероприятий</w:t>
            </w:r>
          </w:p>
        </w:tc>
        <w:tc>
          <w:tcPr>
            <w:tcW w:w="2410" w:type="dxa"/>
          </w:tcPr>
          <w:p w:rsidR="00712324" w:rsidRPr="00AE1652" w:rsidRDefault="000455D9" w:rsidP="00045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(318 чел.)</w:t>
            </w:r>
          </w:p>
        </w:tc>
        <w:tc>
          <w:tcPr>
            <w:tcW w:w="2410" w:type="dxa"/>
          </w:tcPr>
          <w:p w:rsidR="00712324" w:rsidRDefault="00EC5975" w:rsidP="00EC59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 w:rsidR="007123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723</w:t>
            </w:r>
            <w:r w:rsidR="007123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чел.)</w:t>
            </w:r>
          </w:p>
        </w:tc>
      </w:tr>
    </w:tbl>
    <w:p w:rsidR="00EC61E3" w:rsidRDefault="00EC61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5975" w:rsidRDefault="00EC5975" w:rsidP="008B12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3CB" w:rsidRDefault="00C033CB" w:rsidP="008B12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61E3" w:rsidRPr="003F3C6E" w:rsidRDefault="00EC61E3" w:rsidP="00D369B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3C6E">
        <w:rPr>
          <w:rFonts w:ascii="Times New Roman" w:hAnsi="Times New Roman" w:cs="Times New Roman"/>
          <w:b/>
          <w:i/>
          <w:sz w:val="28"/>
          <w:szCs w:val="28"/>
        </w:rPr>
        <w:t>Анализ обращения граждан</w:t>
      </w:r>
    </w:p>
    <w:p w:rsidR="00EC61E3" w:rsidRPr="003F3C6E" w:rsidRDefault="00EC61E3" w:rsidP="00D369B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61E3" w:rsidRDefault="00EC61E3" w:rsidP="00606F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6E">
        <w:rPr>
          <w:rFonts w:ascii="Times New Roman" w:hAnsi="Times New Roman" w:cs="Times New Roman"/>
          <w:sz w:val="28"/>
          <w:szCs w:val="28"/>
        </w:rPr>
        <w:t xml:space="preserve">За </w:t>
      </w:r>
      <w:r w:rsidR="00EC5975">
        <w:rPr>
          <w:rFonts w:ascii="Times New Roman" w:hAnsi="Times New Roman" w:cs="Times New Roman"/>
          <w:sz w:val="28"/>
          <w:szCs w:val="28"/>
        </w:rPr>
        <w:t>9 месяцев</w:t>
      </w:r>
      <w:r w:rsidR="00712324">
        <w:rPr>
          <w:rFonts w:ascii="Times New Roman" w:hAnsi="Times New Roman" w:cs="Times New Roman"/>
          <w:sz w:val="28"/>
          <w:szCs w:val="28"/>
        </w:rPr>
        <w:t xml:space="preserve"> </w:t>
      </w:r>
      <w:r w:rsidR="00712324" w:rsidRPr="00F45122">
        <w:rPr>
          <w:rFonts w:ascii="Times New Roman" w:hAnsi="Times New Roman" w:cs="Times New Roman"/>
          <w:sz w:val="28"/>
          <w:szCs w:val="28"/>
        </w:rPr>
        <w:t>201</w:t>
      </w:r>
      <w:r w:rsidR="00712324">
        <w:rPr>
          <w:rFonts w:ascii="Times New Roman" w:hAnsi="Times New Roman" w:cs="Times New Roman"/>
          <w:sz w:val="28"/>
          <w:szCs w:val="28"/>
        </w:rPr>
        <w:t>9</w:t>
      </w:r>
      <w:r w:rsidR="00712324" w:rsidRPr="00F451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32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EC5975">
        <w:rPr>
          <w:rFonts w:ascii="Times New Roman" w:hAnsi="Times New Roman" w:cs="Times New Roman"/>
          <w:sz w:val="28"/>
          <w:szCs w:val="28"/>
        </w:rPr>
        <w:t>25</w:t>
      </w:r>
      <w:r w:rsidRPr="003F3C6E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FA1E10">
        <w:rPr>
          <w:rFonts w:ascii="Times New Roman" w:hAnsi="Times New Roman" w:cs="Times New Roman"/>
          <w:sz w:val="28"/>
          <w:szCs w:val="28"/>
        </w:rPr>
        <w:t>ений</w:t>
      </w:r>
      <w:r w:rsidR="0071232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A1E10">
        <w:rPr>
          <w:rFonts w:ascii="Times New Roman" w:hAnsi="Times New Roman" w:cs="Times New Roman"/>
          <w:sz w:val="28"/>
          <w:szCs w:val="28"/>
        </w:rPr>
        <w:t xml:space="preserve"> (непос</w:t>
      </w:r>
      <w:r w:rsidR="00712324">
        <w:rPr>
          <w:rFonts w:ascii="Times New Roman" w:hAnsi="Times New Roman" w:cs="Times New Roman"/>
          <w:sz w:val="28"/>
          <w:szCs w:val="28"/>
        </w:rPr>
        <w:t>редственно в ЛПУ)</w:t>
      </w:r>
      <w:r w:rsidRPr="003F3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1E3" w:rsidRDefault="00712324" w:rsidP="00606F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обращений: </w:t>
      </w:r>
      <w:r w:rsidR="00EC5975">
        <w:rPr>
          <w:rFonts w:ascii="Times New Roman" w:hAnsi="Times New Roman" w:cs="Times New Roman"/>
          <w:sz w:val="28"/>
          <w:szCs w:val="28"/>
        </w:rPr>
        <w:t>14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благодарностей, </w:t>
      </w:r>
      <w:r w:rsidR="00EC5975">
        <w:rPr>
          <w:rFonts w:ascii="Times New Roman" w:hAnsi="Times New Roman" w:cs="Times New Roman"/>
          <w:sz w:val="28"/>
          <w:szCs w:val="28"/>
        </w:rPr>
        <w:t xml:space="preserve">5 вопросов по оказанию помощи детскому населению,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 – по улучш</w:t>
      </w:r>
      <w:r>
        <w:rPr>
          <w:rFonts w:ascii="Times New Roman" w:hAnsi="Times New Roman" w:cs="Times New Roman"/>
          <w:sz w:val="28"/>
          <w:szCs w:val="28"/>
        </w:rPr>
        <w:t>ению медицинского обслуживания</w:t>
      </w:r>
      <w:r w:rsidR="00EC5975">
        <w:rPr>
          <w:rFonts w:ascii="Times New Roman" w:hAnsi="Times New Roman" w:cs="Times New Roman"/>
          <w:sz w:val="28"/>
          <w:szCs w:val="28"/>
        </w:rPr>
        <w:t>, 5 – прочие вопросы</w:t>
      </w:r>
      <w:r w:rsidR="00EC61E3" w:rsidRPr="003F3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5C4" w:rsidRDefault="000A05C4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Default="007E360C" w:rsidP="000A05C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360C" w:rsidRPr="00C033CB" w:rsidRDefault="007E360C" w:rsidP="000A05C4">
      <w:pPr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C033CB" w:rsidRDefault="002D5689" w:rsidP="00EC5975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МЕРОПРИЯТИЙ И </w:t>
      </w:r>
      <w:r w:rsidR="00DB4318" w:rsidRPr="00DB43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ПЕРСПЕКТИВЫ РАЗВИТИЯ </w:t>
      </w:r>
    </w:p>
    <w:p w:rsidR="00EC61E3" w:rsidRDefault="00C033CB" w:rsidP="00EC5975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DB4318" w:rsidRPr="00DB43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C597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="00EC59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полугодие </w:t>
      </w:r>
      <w:r w:rsidR="00DB4318" w:rsidRPr="00DB4318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FA1E10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DB4318" w:rsidRPr="00DB43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C5975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</w:p>
    <w:p w:rsidR="0067118D" w:rsidRDefault="0067118D" w:rsidP="0067118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показателей работы по оказанию стоматологической помощи детскому населению.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 xml:space="preserve">Выполнение показателей по повышению заработной платы медицинских работников по </w:t>
      </w:r>
      <w:r w:rsidRPr="00C0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 администрации Липецкой области от 19.05.2017 № 238</w:t>
      </w:r>
      <w:r w:rsidRPr="00C033C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03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Липецкой области от 28 февраля 2013 года № 103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Липецкой области»</w:t>
      </w:r>
      <w:r w:rsidRPr="00C033CB">
        <w:rPr>
          <w:rFonts w:ascii="Times New Roman" w:hAnsi="Times New Roman" w:cs="Times New Roman"/>
          <w:sz w:val="28"/>
          <w:szCs w:val="28"/>
        </w:rPr>
        <w:t>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Подготовка к отопительному сезону</w:t>
      </w:r>
      <w:r w:rsidR="00C033CB" w:rsidRPr="00C033CB">
        <w:rPr>
          <w:rFonts w:ascii="Times New Roman" w:hAnsi="Times New Roman" w:cs="Times New Roman"/>
          <w:sz w:val="28"/>
          <w:szCs w:val="28"/>
        </w:rPr>
        <w:t>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Работа с кадрами: провести последипломное обучение и атт</w:t>
      </w:r>
      <w:r w:rsidR="00C033CB" w:rsidRPr="00C033CB">
        <w:rPr>
          <w:rFonts w:ascii="Times New Roman" w:hAnsi="Times New Roman" w:cs="Times New Roman"/>
          <w:sz w:val="28"/>
          <w:szCs w:val="28"/>
        </w:rPr>
        <w:t>естацию специалистов</w:t>
      </w:r>
      <w:r w:rsidRPr="00C033CB">
        <w:rPr>
          <w:rFonts w:ascii="Times New Roman" w:hAnsi="Times New Roman" w:cs="Times New Roman"/>
          <w:sz w:val="28"/>
          <w:szCs w:val="28"/>
        </w:rPr>
        <w:t>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Приобретение стоматологической установки за счет средств от предпринимательской деятельности.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Выполнение плана мероприятий по ВБИ. Освоение новых методов и внедрение современных средств дезинфекции и стерилизации в стоматологии.</w:t>
      </w:r>
    </w:p>
    <w:p w:rsidR="00EC5975" w:rsidRPr="00C033CB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Лечебно-диагностический процесс: улучшение качества диагностики, лечения и профилактики основных стоматологических заболеваний.</w:t>
      </w:r>
    </w:p>
    <w:p w:rsidR="00EC5975" w:rsidRPr="00B0490B" w:rsidRDefault="00EC5975" w:rsidP="00EC597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B">
        <w:rPr>
          <w:rFonts w:ascii="Times New Roman" w:hAnsi="Times New Roman" w:cs="Times New Roman"/>
          <w:sz w:val="28"/>
          <w:szCs w:val="28"/>
        </w:rPr>
        <w:t>увеличение охвата профилактическими осмотрами детей и подростков в организованных коллективах и проведение полного комплекса мероприятий по профилактике кариеса зубов;</w:t>
      </w:r>
    </w:p>
    <w:p w:rsidR="00EC5975" w:rsidRDefault="00EC5975" w:rsidP="00EC597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0B">
        <w:rPr>
          <w:rFonts w:ascii="Times New Roman" w:hAnsi="Times New Roman" w:cs="Times New Roman"/>
          <w:sz w:val="28"/>
          <w:szCs w:val="28"/>
        </w:rPr>
        <w:t>внедрение современных методов диагностики, лечения и профилактики стоматологических за</w:t>
      </w:r>
      <w:r w:rsidR="00C033CB">
        <w:rPr>
          <w:rFonts w:ascii="Times New Roman" w:hAnsi="Times New Roman" w:cs="Times New Roman"/>
          <w:sz w:val="28"/>
          <w:szCs w:val="28"/>
        </w:rPr>
        <w:t>болеваний у детей и подростков.</w:t>
      </w:r>
    </w:p>
    <w:p w:rsidR="00EC5975" w:rsidRDefault="00C033CB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</w:t>
      </w:r>
      <w:r w:rsidR="00EC5975">
        <w:rPr>
          <w:rFonts w:ascii="Times New Roman" w:hAnsi="Times New Roman" w:cs="Times New Roman"/>
          <w:sz w:val="28"/>
          <w:szCs w:val="28"/>
        </w:rPr>
        <w:t>Городского центра ортодонтии и детской ортопедии.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Совершенствование внутренней логистики.</w:t>
      </w:r>
    </w:p>
    <w:p w:rsidR="00EC5975" w:rsidRDefault="00C033CB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работы </w:t>
      </w:r>
      <w:r w:rsidR="00EC5975" w:rsidRPr="00C033CB">
        <w:rPr>
          <w:rFonts w:ascii="Times New Roman" w:hAnsi="Times New Roman" w:cs="Times New Roman"/>
          <w:sz w:val="28"/>
          <w:szCs w:val="28"/>
        </w:rPr>
        <w:t>с населением, внедрение инструментов обратной связи с пациентами, неудовлетворенных качеством ока</w:t>
      </w:r>
      <w:r>
        <w:rPr>
          <w:rFonts w:ascii="Times New Roman" w:hAnsi="Times New Roman" w:cs="Times New Roman"/>
          <w:sz w:val="28"/>
          <w:szCs w:val="28"/>
        </w:rPr>
        <w:t>занных стоматологических услуг.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 xml:space="preserve"> Расширить перечень платных </w:t>
      </w:r>
      <w:proofErr w:type="spellStart"/>
      <w:r w:rsidRPr="00C033C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C03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033CB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C033CB">
        <w:rPr>
          <w:rFonts w:ascii="Times New Roman" w:hAnsi="Times New Roman" w:cs="Times New Roman"/>
          <w:sz w:val="28"/>
          <w:szCs w:val="28"/>
        </w:rPr>
        <w:t xml:space="preserve"> по </w:t>
      </w:r>
      <w:r w:rsidR="00C033CB">
        <w:rPr>
          <w:rFonts w:ascii="Times New Roman" w:hAnsi="Times New Roman" w:cs="Times New Roman"/>
          <w:sz w:val="28"/>
          <w:szCs w:val="28"/>
        </w:rPr>
        <w:t xml:space="preserve">терапевтической, </w:t>
      </w:r>
      <w:proofErr w:type="spellStart"/>
      <w:r w:rsidRPr="00C033CB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C033CB">
        <w:rPr>
          <w:rFonts w:ascii="Times New Roman" w:hAnsi="Times New Roman" w:cs="Times New Roman"/>
          <w:sz w:val="28"/>
          <w:szCs w:val="28"/>
        </w:rPr>
        <w:t xml:space="preserve"> </w:t>
      </w:r>
      <w:r w:rsidR="00C033CB">
        <w:rPr>
          <w:rFonts w:ascii="Times New Roman" w:hAnsi="Times New Roman" w:cs="Times New Roman"/>
          <w:sz w:val="28"/>
          <w:szCs w:val="28"/>
        </w:rPr>
        <w:t xml:space="preserve"> и хирургической </w:t>
      </w:r>
      <w:r w:rsidRPr="00C033CB">
        <w:rPr>
          <w:rFonts w:ascii="Times New Roman" w:hAnsi="Times New Roman" w:cs="Times New Roman"/>
          <w:sz w:val="28"/>
          <w:szCs w:val="28"/>
        </w:rPr>
        <w:t>помощи.</w:t>
      </w:r>
    </w:p>
    <w:p w:rsidR="00EC5975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Выполнение плана мероприятий по гражданской обороне и ЧС.</w:t>
      </w:r>
    </w:p>
    <w:p w:rsidR="00EC5975" w:rsidRPr="00C033CB" w:rsidRDefault="00EC5975" w:rsidP="00C033C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CB">
        <w:rPr>
          <w:rFonts w:ascii="Times New Roman" w:hAnsi="Times New Roman" w:cs="Times New Roman"/>
          <w:sz w:val="28"/>
          <w:szCs w:val="28"/>
        </w:rPr>
        <w:t>Выполнение плана мероприятий по охране труда и технике безопасности.</w:t>
      </w:r>
    </w:p>
    <w:p w:rsidR="00EC5975" w:rsidRDefault="00EC5975" w:rsidP="00EC5975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056C" w:rsidRDefault="000105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67118D" w:rsidRDefault="0067118D" w:rsidP="0067118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67118D">
        <w:rPr>
          <w:rFonts w:ascii="Times New Roman" w:hAnsi="Times New Roman" w:cs="Times New Roman"/>
          <w:bCs/>
          <w:iCs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  <w:r w:rsidRPr="0067118D">
        <w:rPr>
          <w:rFonts w:ascii="Times New Roman" w:hAnsi="Times New Roman" w:cs="Times New Roman"/>
          <w:bCs/>
          <w:iCs/>
          <w:sz w:val="28"/>
          <w:szCs w:val="28"/>
        </w:rPr>
        <w:t>К.И.Пилипенко</w:t>
      </w: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Pr="00056602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1E3" w:rsidRDefault="00EC61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C61E3" w:rsidSect="00C70D7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3"/>
    <w:multiLevelType w:val="hybridMultilevel"/>
    <w:tmpl w:val="9FCE4EE0"/>
    <w:lvl w:ilvl="0" w:tplc="FD6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710"/>
    <w:multiLevelType w:val="hybridMultilevel"/>
    <w:tmpl w:val="27DCA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F1FF1"/>
    <w:multiLevelType w:val="hybridMultilevel"/>
    <w:tmpl w:val="44108E58"/>
    <w:lvl w:ilvl="0" w:tplc="BD528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2164"/>
    <w:multiLevelType w:val="hybridMultilevel"/>
    <w:tmpl w:val="DA267D3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36A33"/>
    <w:multiLevelType w:val="hybridMultilevel"/>
    <w:tmpl w:val="24C2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63363"/>
    <w:multiLevelType w:val="hybridMultilevel"/>
    <w:tmpl w:val="68C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5B99"/>
    <w:multiLevelType w:val="hybridMultilevel"/>
    <w:tmpl w:val="76E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792"/>
    <w:multiLevelType w:val="hybridMultilevel"/>
    <w:tmpl w:val="B7A2379E"/>
    <w:lvl w:ilvl="0" w:tplc="2AB48F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273144"/>
    <w:multiLevelType w:val="singleLevel"/>
    <w:tmpl w:val="A780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16060B65"/>
    <w:multiLevelType w:val="hybridMultilevel"/>
    <w:tmpl w:val="A57C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47533"/>
    <w:multiLevelType w:val="hybridMultilevel"/>
    <w:tmpl w:val="CC5E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50049"/>
    <w:multiLevelType w:val="multilevel"/>
    <w:tmpl w:val="5666EA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F1652"/>
    <w:multiLevelType w:val="hybridMultilevel"/>
    <w:tmpl w:val="A0DC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3182B"/>
    <w:multiLevelType w:val="hybridMultilevel"/>
    <w:tmpl w:val="C9903838"/>
    <w:lvl w:ilvl="0" w:tplc="450AF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9A5C46"/>
    <w:multiLevelType w:val="singleLevel"/>
    <w:tmpl w:val="E79CFC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3483260"/>
    <w:multiLevelType w:val="hybridMultilevel"/>
    <w:tmpl w:val="09CE9B7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72E88A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678A9"/>
    <w:multiLevelType w:val="hybridMultilevel"/>
    <w:tmpl w:val="685AA492"/>
    <w:lvl w:ilvl="0" w:tplc="5ED455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EC77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C15947"/>
    <w:multiLevelType w:val="singleLevel"/>
    <w:tmpl w:val="A5A63B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FF01A2"/>
    <w:multiLevelType w:val="hybridMultilevel"/>
    <w:tmpl w:val="3BD61310"/>
    <w:lvl w:ilvl="0" w:tplc="AF54B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DA2EFB"/>
    <w:multiLevelType w:val="singleLevel"/>
    <w:tmpl w:val="FA2C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7914C1"/>
    <w:multiLevelType w:val="hybridMultilevel"/>
    <w:tmpl w:val="DAC66230"/>
    <w:lvl w:ilvl="0" w:tplc="C952C73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4694E31"/>
    <w:multiLevelType w:val="hybridMultilevel"/>
    <w:tmpl w:val="08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0E4A99"/>
    <w:multiLevelType w:val="hybridMultilevel"/>
    <w:tmpl w:val="0AF001CC"/>
    <w:lvl w:ilvl="0" w:tplc="4CA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E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0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C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C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86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0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267330"/>
    <w:multiLevelType w:val="hybridMultilevel"/>
    <w:tmpl w:val="A66E5B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D702970"/>
    <w:multiLevelType w:val="hybridMultilevel"/>
    <w:tmpl w:val="1F2C3414"/>
    <w:lvl w:ilvl="0" w:tplc="46A0F38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D7608AC"/>
    <w:multiLevelType w:val="hybridMultilevel"/>
    <w:tmpl w:val="9970C8D0"/>
    <w:lvl w:ilvl="0" w:tplc="DCA67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01C28DA"/>
    <w:multiLevelType w:val="hybridMultilevel"/>
    <w:tmpl w:val="9CB0977E"/>
    <w:lvl w:ilvl="0" w:tplc="94564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08F737E"/>
    <w:multiLevelType w:val="hybridMultilevel"/>
    <w:tmpl w:val="DDAEE3D0"/>
    <w:lvl w:ilvl="0" w:tplc="5CCA3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0F432B4">
      <w:start w:val="3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8DD0EA2"/>
    <w:multiLevelType w:val="hybridMultilevel"/>
    <w:tmpl w:val="72D6207C"/>
    <w:lvl w:ilvl="0" w:tplc="0419000F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30"/>
        </w:tabs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0"/>
        </w:tabs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0"/>
        </w:tabs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0"/>
        </w:tabs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0"/>
        </w:tabs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0"/>
        </w:tabs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0"/>
        </w:tabs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0"/>
        </w:tabs>
        <w:ind w:left="7970" w:hanging="180"/>
      </w:pPr>
    </w:lvl>
  </w:abstractNum>
  <w:abstractNum w:abstractNumId="29">
    <w:nsid w:val="50800AEE"/>
    <w:multiLevelType w:val="hybridMultilevel"/>
    <w:tmpl w:val="1222F5D4"/>
    <w:lvl w:ilvl="0" w:tplc="6A2228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3674DD9"/>
    <w:multiLevelType w:val="hybridMultilevel"/>
    <w:tmpl w:val="BE24109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B5CE2"/>
    <w:multiLevelType w:val="hybridMultilevel"/>
    <w:tmpl w:val="4A2E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107C64"/>
    <w:multiLevelType w:val="hybridMultilevel"/>
    <w:tmpl w:val="CBE0F6E4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3">
    <w:nsid w:val="5E6C2AD1"/>
    <w:multiLevelType w:val="hybridMultilevel"/>
    <w:tmpl w:val="9B1E6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D208F6"/>
    <w:multiLevelType w:val="hybridMultilevel"/>
    <w:tmpl w:val="B3264898"/>
    <w:lvl w:ilvl="0" w:tplc="11F4140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4C362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582094"/>
    <w:multiLevelType w:val="hybridMultilevel"/>
    <w:tmpl w:val="30C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E25CA7"/>
    <w:multiLevelType w:val="hybridMultilevel"/>
    <w:tmpl w:val="8D626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35"/>
  </w:num>
  <w:num w:numId="12">
    <w:abstractNumId w:val="21"/>
  </w:num>
  <w:num w:numId="13">
    <w:abstractNumId w:val="7"/>
  </w:num>
  <w:num w:numId="14">
    <w:abstractNumId w:val="25"/>
  </w:num>
  <w:num w:numId="15">
    <w:abstractNumId w:val="26"/>
  </w:num>
  <w:num w:numId="16">
    <w:abstractNumId w:val="24"/>
  </w:num>
  <w:num w:numId="17">
    <w:abstractNumId w:val="4"/>
  </w:num>
  <w:num w:numId="18">
    <w:abstractNumId w:val="1"/>
  </w:num>
  <w:num w:numId="19">
    <w:abstractNumId w:val="22"/>
  </w:num>
  <w:num w:numId="20">
    <w:abstractNumId w:val="33"/>
  </w:num>
  <w:num w:numId="21">
    <w:abstractNumId w:val="27"/>
  </w:num>
  <w:num w:numId="22">
    <w:abstractNumId w:val="6"/>
  </w:num>
  <w:num w:numId="23">
    <w:abstractNumId w:val="36"/>
  </w:num>
  <w:num w:numId="24">
    <w:abstractNumId w:val="31"/>
  </w:num>
  <w:num w:numId="25">
    <w:abstractNumId w:val="16"/>
  </w:num>
  <w:num w:numId="26">
    <w:abstractNumId w:val="34"/>
  </w:num>
  <w:num w:numId="27">
    <w:abstractNumId w:val="3"/>
  </w:num>
  <w:num w:numId="28">
    <w:abstractNumId w:val="20"/>
  </w:num>
  <w:num w:numId="29">
    <w:abstractNumId w:val="15"/>
  </w:num>
  <w:num w:numId="30">
    <w:abstractNumId w:val="30"/>
  </w:num>
  <w:num w:numId="31">
    <w:abstractNumId w:val="18"/>
  </w:num>
  <w:num w:numId="32">
    <w:abstractNumId w:val="29"/>
  </w:num>
  <w:num w:numId="33">
    <w:abstractNumId w:val="0"/>
  </w:num>
  <w:num w:numId="34">
    <w:abstractNumId w:val="23"/>
  </w:num>
  <w:num w:numId="35">
    <w:abstractNumId w:val="32"/>
  </w:num>
  <w:num w:numId="36">
    <w:abstractNumId w:val="2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30B9"/>
    <w:rsid w:val="0001056C"/>
    <w:rsid w:val="00015BB0"/>
    <w:rsid w:val="00024CE7"/>
    <w:rsid w:val="00024DB5"/>
    <w:rsid w:val="00031621"/>
    <w:rsid w:val="000327A1"/>
    <w:rsid w:val="000350BB"/>
    <w:rsid w:val="0004074B"/>
    <w:rsid w:val="0004311D"/>
    <w:rsid w:val="000455D9"/>
    <w:rsid w:val="00045E92"/>
    <w:rsid w:val="000564E8"/>
    <w:rsid w:val="00056602"/>
    <w:rsid w:val="00064EDB"/>
    <w:rsid w:val="0006518E"/>
    <w:rsid w:val="00065541"/>
    <w:rsid w:val="000718BE"/>
    <w:rsid w:val="000800DC"/>
    <w:rsid w:val="000842CE"/>
    <w:rsid w:val="00094776"/>
    <w:rsid w:val="0009670A"/>
    <w:rsid w:val="000A05C4"/>
    <w:rsid w:val="000A11F2"/>
    <w:rsid w:val="000A65D1"/>
    <w:rsid w:val="000A6F85"/>
    <w:rsid w:val="000B1E53"/>
    <w:rsid w:val="000B66F1"/>
    <w:rsid w:val="000C25C0"/>
    <w:rsid w:val="000C2987"/>
    <w:rsid w:val="000C6207"/>
    <w:rsid w:val="000C67FD"/>
    <w:rsid w:val="000D56FA"/>
    <w:rsid w:val="000D59E6"/>
    <w:rsid w:val="000D7B14"/>
    <w:rsid w:val="000E2403"/>
    <w:rsid w:val="000E2D08"/>
    <w:rsid w:val="000F033A"/>
    <w:rsid w:val="000F301C"/>
    <w:rsid w:val="000F342F"/>
    <w:rsid w:val="000F54BA"/>
    <w:rsid w:val="00100929"/>
    <w:rsid w:val="00104028"/>
    <w:rsid w:val="00104098"/>
    <w:rsid w:val="00104463"/>
    <w:rsid w:val="00104F52"/>
    <w:rsid w:val="00116398"/>
    <w:rsid w:val="00120528"/>
    <w:rsid w:val="001360C5"/>
    <w:rsid w:val="00156EEF"/>
    <w:rsid w:val="0015727C"/>
    <w:rsid w:val="00163D6C"/>
    <w:rsid w:val="00166937"/>
    <w:rsid w:val="00171BBD"/>
    <w:rsid w:val="00175724"/>
    <w:rsid w:val="00182457"/>
    <w:rsid w:val="001834E4"/>
    <w:rsid w:val="0018591D"/>
    <w:rsid w:val="00191641"/>
    <w:rsid w:val="00195B3C"/>
    <w:rsid w:val="001A7187"/>
    <w:rsid w:val="001B2CE2"/>
    <w:rsid w:val="001B3DA3"/>
    <w:rsid w:val="001C0B85"/>
    <w:rsid w:val="001C452B"/>
    <w:rsid w:val="001E5F07"/>
    <w:rsid w:val="001F2774"/>
    <w:rsid w:val="001F7763"/>
    <w:rsid w:val="002050E1"/>
    <w:rsid w:val="00205735"/>
    <w:rsid w:val="002141A8"/>
    <w:rsid w:val="00214952"/>
    <w:rsid w:val="00215A63"/>
    <w:rsid w:val="00217A60"/>
    <w:rsid w:val="00230129"/>
    <w:rsid w:val="002327C2"/>
    <w:rsid w:val="00233389"/>
    <w:rsid w:val="00234DE0"/>
    <w:rsid w:val="00236AE9"/>
    <w:rsid w:val="002417E8"/>
    <w:rsid w:val="002452BD"/>
    <w:rsid w:val="002509EB"/>
    <w:rsid w:val="00261614"/>
    <w:rsid w:val="00272075"/>
    <w:rsid w:val="00273254"/>
    <w:rsid w:val="002743F4"/>
    <w:rsid w:val="0027489D"/>
    <w:rsid w:val="00283A57"/>
    <w:rsid w:val="00284A36"/>
    <w:rsid w:val="002A0C20"/>
    <w:rsid w:val="002A397C"/>
    <w:rsid w:val="002A4C54"/>
    <w:rsid w:val="002A5E36"/>
    <w:rsid w:val="002C3A0C"/>
    <w:rsid w:val="002C7B02"/>
    <w:rsid w:val="002D069F"/>
    <w:rsid w:val="002D5689"/>
    <w:rsid w:val="002E1462"/>
    <w:rsid w:val="002F1C77"/>
    <w:rsid w:val="002F4E06"/>
    <w:rsid w:val="002F62C3"/>
    <w:rsid w:val="002F69A8"/>
    <w:rsid w:val="002F6DCA"/>
    <w:rsid w:val="00304388"/>
    <w:rsid w:val="003056B6"/>
    <w:rsid w:val="00310D5E"/>
    <w:rsid w:val="0031416E"/>
    <w:rsid w:val="0031553A"/>
    <w:rsid w:val="00315C8D"/>
    <w:rsid w:val="00320DDC"/>
    <w:rsid w:val="003215CC"/>
    <w:rsid w:val="00323135"/>
    <w:rsid w:val="003366A4"/>
    <w:rsid w:val="00340DC9"/>
    <w:rsid w:val="00344407"/>
    <w:rsid w:val="00344E0A"/>
    <w:rsid w:val="00361941"/>
    <w:rsid w:val="003641E1"/>
    <w:rsid w:val="00366583"/>
    <w:rsid w:val="00367093"/>
    <w:rsid w:val="0038634F"/>
    <w:rsid w:val="0039210E"/>
    <w:rsid w:val="0039765D"/>
    <w:rsid w:val="003B5490"/>
    <w:rsid w:val="003C6C3F"/>
    <w:rsid w:val="003D3E96"/>
    <w:rsid w:val="003D6784"/>
    <w:rsid w:val="003F33CE"/>
    <w:rsid w:val="003F3C6E"/>
    <w:rsid w:val="003F59AF"/>
    <w:rsid w:val="00407782"/>
    <w:rsid w:val="00411424"/>
    <w:rsid w:val="00411CC3"/>
    <w:rsid w:val="0042095D"/>
    <w:rsid w:val="004236B9"/>
    <w:rsid w:val="00423B51"/>
    <w:rsid w:val="00423DE1"/>
    <w:rsid w:val="00424C0A"/>
    <w:rsid w:val="00432032"/>
    <w:rsid w:val="00436F99"/>
    <w:rsid w:val="00445AA4"/>
    <w:rsid w:val="00446783"/>
    <w:rsid w:val="00454EE4"/>
    <w:rsid w:val="004551CC"/>
    <w:rsid w:val="00462C0C"/>
    <w:rsid w:val="004657D5"/>
    <w:rsid w:val="004664B7"/>
    <w:rsid w:val="004741D0"/>
    <w:rsid w:val="0048407B"/>
    <w:rsid w:val="00484F0C"/>
    <w:rsid w:val="00487135"/>
    <w:rsid w:val="004906D3"/>
    <w:rsid w:val="00490DD1"/>
    <w:rsid w:val="00494741"/>
    <w:rsid w:val="004A5481"/>
    <w:rsid w:val="004A7839"/>
    <w:rsid w:val="004A7BF3"/>
    <w:rsid w:val="004B1EEF"/>
    <w:rsid w:val="004B3893"/>
    <w:rsid w:val="004C1179"/>
    <w:rsid w:val="004C6C9C"/>
    <w:rsid w:val="004F1C7D"/>
    <w:rsid w:val="004F54AD"/>
    <w:rsid w:val="004F768A"/>
    <w:rsid w:val="005112BB"/>
    <w:rsid w:val="00523410"/>
    <w:rsid w:val="005276E4"/>
    <w:rsid w:val="00527A33"/>
    <w:rsid w:val="0053138C"/>
    <w:rsid w:val="00534DA2"/>
    <w:rsid w:val="005564E6"/>
    <w:rsid w:val="00557E6E"/>
    <w:rsid w:val="005617F0"/>
    <w:rsid w:val="00566259"/>
    <w:rsid w:val="00570107"/>
    <w:rsid w:val="005737AE"/>
    <w:rsid w:val="00581946"/>
    <w:rsid w:val="005824E2"/>
    <w:rsid w:val="00583796"/>
    <w:rsid w:val="00587944"/>
    <w:rsid w:val="00591FC9"/>
    <w:rsid w:val="00594F98"/>
    <w:rsid w:val="00597D8F"/>
    <w:rsid w:val="005A2A3E"/>
    <w:rsid w:val="005A58BE"/>
    <w:rsid w:val="005B3DDF"/>
    <w:rsid w:val="005B7176"/>
    <w:rsid w:val="005B7585"/>
    <w:rsid w:val="005C0E2C"/>
    <w:rsid w:val="005D3A19"/>
    <w:rsid w:val="005D7148"/>
    <w:rsid w:val="005E29A0"/>
    <w:rsid w:val="005E6118"/>
    <w:rsid w:val="00602B4B"/>
    <w:rsid w:val="00604910"/>
    <w:rsid w:val="00604995"/>
    <w:rsid w:val="0060624C"/>
    <w:rsid w:val="006068BA"/>
    <w:rsid w:val="00606F73"/>
    <w:rsid w:val="00611B8C"/>
    <w:rsid w:val="00614AEF"/>
    <w:rsid w:val="00616803"/>
    <w:rsid w:val="0062077C"/>
    <w:rsid w:val="00641E7B"/>
    <w:rsid w:val="006532A4"/>
    <w:rsid w:val="006544E7"/>
    <w:rsid w:val="0066068F"/>
    <w:rsid w:val="00662978"/>
    <w:rsid w:val="00662FF5"/>
    <w:rsid w:val="0067118D"/>
    <w:rsid w:val="0067472B"/>
    <w:rsid w:val="00681219"/>
    <w:rsid w:val="0068592F"/>
    <w:rsid w:val="006A1F2E"/>
    <w:rsid w:val="006A2389"/>
    <w:rsid w:val="006A5372"/>
    <w:rsid w:val="006B13ED"/>
    <w:rsid w:val="006C466A"/>
    <w:rsid w:val="006D571C"/>
    <w:rsid w:val="006D7CF7"/>
    <w:rsid w:val="006E70AB"/>
    <w:rsid w:val="006E760A"/>
    <w:rsid w:val="006F1F57"/>
    <w:rsid w:val="006F2260"/>
    <w:rsid w:val="006F4DB5"/>
    <w:rsid w:val="0071088D"/>
    <w:rsid w:val="00712324"/>
    <w:rsid w:val="007137D5"/>
    <w:rsid w:val="00717732"/>
    <w:rsid w:val="007239CF"/>
    <w:rsid w:val="0072603F"/>
    <w:rsid w:val="00734DB1"/>
    <w:rsid w:val="00741B3B"/>
    <w:rsid w:val="007425B9"/>
    <w:rsid w:val="00743594"/>
    <w:rsid w:val="007456B7"/>
    <w:rsid w:val="00746412"/>
    <w:rsid w:val="00746D03"/>
    <w:rsid w:val="0075144D"/>
    <w:rsid w:val="00751E81"/>
    <w:rsid w:val="00753551"/>
    <w:rsid w:val="007573F3"/>
    <w:rsid w:val="007827CE"/>
    <w:rsid w:val="007843F8"/>
    <w:rsid w:val="007874C7"/>
    <w:rsid w:val="007928EF"/>
    <w:rsid w:val="007B1E1A"/>
    <w:rsid w:val="007C1773"/>
    <w:rsid w:val="007D521C"/>
    <w:rsid w:val="007D52D4"/>
    <w:rsid w:val="007E0EDA"/>
    <w:rsid w:val="007E2D66"/>
    <w:rsid w:val="007E360C"/>
    <w:rsid w:val="007E611A"/>
    <w:rsid w:val="007F47E7"/>
    <w:rsid w:val="0080242C"/>
    <w:rsid w:val="0080691A"/>
    <w:rsid w:val="00817451"/>
    <w:rsid w:val="00817EFC"/>
    <w:rsid w:val="00817F69"/>
    <w:rsid w:val="008263EF"/>
    <w:rsid w:val="00830427"/>
    <w:rsid w:val="00833344"/>
    <w:rsid w:val="00847986"/>
    <w:rsid w:val="0085071F"/>
    <w:rsid w:val="00850AA7"/>
    <w:rsid w:val="00865A9B"/>
    <w:rsid w:val="00871B0E"/>
    <w:rsid w:val="008772D4"/>
    <w:rsid w:val="00877DC9"/>
    <w:rsid w:val="008806E4"/>
    <w:rsid w:val="008845D5"/>
    <w:rsid w:val="00890D31"/>
    <w:rsid w:val="00891492"/>
    <w:rsid w:val="0089322F"/>
    <w:rsid w:val="0089704E"/>
    <w:rsid w:val="008A0096"/>
    <w:rsid w:val="008A1352"/>
    <w:rsid w:val="008A2510"/>
    <w:rsid w:val="008A3793"/>
    <w:rsid w:val="008A392E"/>
    <w:rsid w:val="008B12FF"/>
    <w:rsid w:val="008B3C30"/>
    <w:rsid w:val="008B4CD3"/>
    <w:rsid w:val="008C709A"/>
    <w:rsid w:val="008D0982"/>
    <w:rsid w:val="008D355B"/>
    <w:rsid w:val="008E4BFB"/>
    <w:rsid w:val="008E6B13"/>
    <w:rsid w:val="008E717C"/>
    <w:rsid w:val="008F2C1F"/>
    <w:rsid w:val="00902DF2"/>
    <w:rsid w:val="00907697"/>
    <w:rsid w:val="00907EF4"/>
    <w:rsid w:val="0091392B"/>
    <w:rsid w:val="0091454F"/>
    <w:rsid w:val="0091522A"/>
    <w:rsid w:val="00935E70"/>
    <w:rsid w:val="00945DC7"/>
    <w:rsid w:val="00952B7F"/>
    <w:rsid w:val="00953788"/>
    <w:rsid w:val="00961413"/>
    <w:rsid w:val="00971983"/>
    <w:rsid w:val="00972661"/>
    <w:rsid w:val="009726F4"/>
    <w:rsid w:val="00974A9C"/>
    <w:rsid w:val="0097646D"/>
    <w:rsid w:val="00976DB1"/>
    <w:rsid w:val="0098305D"/>
    <w:rsid w:val="009859BA"/>
    <w:rsid w:val="0098766E"/>
    <w:rsid w:val="00993103"/>
    <w:rsid w:val="009B03AB"/>
    <w:rsid w:val="009B2269"/>
    <w:rsid w:val="009B30AA"/>
    <w:rsid w:val="009E1526"/>
    <w:rsid w:val="009E216B"/>
    <w:rsid w:val="009E2A8B"/>
    <w:rsid w:val="009E30B9"/>
    <w:rsid w:val="009E31C0"/>
    <w:rsid w:val="009E675E"/>
    <w:rsid w:val="009F35D5"/>
    <w:rsid w:val="009F3844"/>
    <w:rsid w:val="00A01834"/>
    <w:rsid w:val="00A02029"/>
    <w:rsid w:val="00A0545B"/>
    <w:rsid w:val="00A05F1E"/>
    <w:rsid w:val="00A072E6"/>
    <w:rsid w:val="00A2231F"/>
    <w:rsid w:val="00A22CA5"/>
    <w:rsid w:val="00A23AD0"/>
    <w:rsid w:val="00A36AD2"/>
    <w:rsid w:val="00A4127E"/>
    <w:rsid w:val="00A54E7B"/>
    <w:rsid w:val="00A57D19"/>
    <w:rsid w:val="00A57E2F"/>
    <w:rsid w:val="00A74951"/>
    <w:rsid w:val="00A76ED2"/>
    <w:rsid w:val="00A81EAE"/>
    <w:rsid w:val="00A848BF"/>
    <w:rsid w:val="00A933D5"/>
    <w:rsid w:val="00AA110B"/>
    <w:rsid w:val="00AA2CAA"/>
    <w:rsid w:val="00AB02E7"/>
    <w:rsid w:val="00AB0AFB"/>
    <w:rsid w:val="00AB5D9F"/>
    <w:rsid w:val="00AB748F"/>
    <w:rsid w:val="00AC0B34"/>
    <w:rsid w:val="00AC26CC"/>
    <w:rsid w:val="00AC50BC"/>
    <w:rsid w:val="00AD4BBE"/>
    <w:rsid w:val="00AD5D13"/>
    <w:rsid w:val="00AD7CA4"/>
    <w:rsid w:val="00AE1652"/>
    <w:rsid w:val="00AE1DA3"/>
    <w:rsid w:val="00AE7995"/>
    <w:rsid w:val="00B0005C"/>
    <w:rsid w:val="00B00E9A"/>
    <w:rsid w:val="00B0490B"/>
    <w:rsid w:val="00B14ED8"/>
    <w:rsid w:val="00B15882"/>
    <w:rsid w:val="00B174C3"/>
    <w:rsid w:val="00B203F0"/>
    <w:rsid w:val="00B206FC"/>
    <w:rsid w:val="00B275B4"/>
    <w:rsid w:val="00B32BEF"/>
    <w:rsid w:val="00B36352"/>
    <w:rsid w:val="00B36611"/>
    <w:rsid w:val="00B36B40"/>
    <w:rsid w:val="00B422E6"/>
    <w:rsid w:val="00B4448A"/>
    <w:rsid w:val="00B500D5"/>
    <w:rsid w:val="00B622A2"/>
    <w:rsid w:val="00B63DD1"/>
    <w:rsid w:val="00B64D59"/>
    <w:rsid w:val="00B8156A"/>
    <w:rsid w:val="00B820B8"/>
    <w:rsid w:val="00B83637"/>
    <w:rsid w:val="00B86637"/>
    <w:rsid w:val="00B872C3"/>
    <w:rsid w:val="00B9209B"/>
    <w:rsid w:val="00BA080A"/>
    <w:rsid w:val="00BA1A68"/>
    <w:rsid w:val="00BA4E91"/>
    <w:rsid w:val="00BB08B6"/>
    <w:rsid w:val="00BB4131"/>
    <w:rsid w:val="00BB6900"/>
    <w:rsid w:val="00BC1B53"/>
    <w:rsid w:val="00BC3DAF"/>
    <w:rsid w:val="00BD1380"/>
    <w:rsid w:val="00BD3332"/>
    <w:rsid w:val="00BD50CC"/>
    <w:rsid w:val="00BD55A4"/>
    <w:rsid w:val="00BE6A93"/>
    <w:rsid w:val="00C033CB"/>
    <w:rsid w:val="00C03B47"/>
    <w:rsid w:val="00C13215"/>
    <w:rsid w:val="00C22B00"/>
    <w:rsid w:val="00C22E5C"/>
    <w:rsid w:val="00C3427E"/>
    <w:rsid w:val="00C469E3"/>
    <w:rsid w:val="00C521BF"/>
    <w:rsid w:val="00C53718"/>
    <w:rsid w:val="00C615D3"/>
    <w:rsid w:val="00C70D72"/>
    <w:rsid w:val="00C71F86"/>
    <w:rsid w:val="00C80E97"/>
    <w:rsid w:val="00C8420F"/>
    <w:rsid w:val="00C850F0"/>
    <w:rsid w:val="00C869AB"/>
    <w:rsid w:val="00C90A84"/>
    <w:rsid w:val="00C94B22"/>
    <w:rsid w:val="00CA2AF7"/>
    <w:rsid w:val="00CA2DEC"/>
    <w:rsid w:val="00CB61D9"/>
    <w:rsid w:val="00CB78FF"/>
    <w:rsid w:val="00CC38B5"/>
    <w:rsid w:val="00CD674E"/>
    <w:rsid w:val="00CE3962"/>
    <w:rsid w:val="00CE44E4"/>
    <w:rsid w:val="00CE72BD"/>
    <w:rsid w:val="00CF7CB2"/>
    <w:rsid w:val="00CF7F1F"/>
    <w:rsid w:val="00D0108F"/>
    <w:rsid w:val="00D02E49"/>
    <w:rsid w:val="00D06E73"/>
    <w:rsid w:val="00D117F3"/>
    <w:rsid w:val="00D15FB1"/>
    <w:rsid w:val="00D17C49"/>
    <w:rsid w:val="00D17DA4"/>
    <w:rsid w:val="00D236D8"/>
    <w:rsid w:val="00D23C3B"/>
    <w:rsid w:val="00D23C75"/>
    <w:rsid w:val="00D27A10"/>
    <w:rsid w:val="00D356B8"/>
    <w:rsid w:val="00D369B2"/>
    <w:rsid w:val="00D45F1A"/>
    <w:rsid w:val="00D525C5"/>
    <w:rsid w:val="00D539EC"/>
    <w:rsid w:val="00D54111"/>
    <w:rsid w:val="00D64567"/>
    <w:rsid w:val="00D71828"/>
    <w:rsid w:val="00D823AB"/>
    <w:rsid w:val="00D90781"/>
    <w:rsid w:val="00D910A5"/>
    <w:rsid w:val="00D916CA"/>
    <w:rsid w:val="00D95774"/>
    <w:rsid w:val="00DA1CB2"/>
    <w:rsid w:val="00DA43BD"/>
    <w:rsid w:val="00DA4EE4"/>
    <w:rsid w:val="00DB129B"/>
    <w:rsid w:val="00DB4304"/>
    <w:rsid w:val="00DB4318"/>
    <w:rsid w:val="00DB49D1"/>
    <w:rsid w:val="00DC1DAB"/>
    <w:rsid w:val="00DC2FCD"/>
    <w:rsid w:val="00DC3F6B"/>
    <w:rsid w:val="00DD03D5"/>
    <w:rsid w:val="00DD1E45"/>
    <w:rsid w:val="00DD6E23"/>
    <w:rsid w:val="00DE1983"/>
    <w:rsid w:val="00DE52BF"/>
    <w:rsid w:val="00DF04EC"/>
    <w:rsid w:val="00E07B4C"/>
    <w:rsid w:val="00E12666"/>
    <w:rsid w:val="00E13694"/>
    <w:rsid w:val="00E15C99"/>
    <w:rsid w:val="00E162AB"/>
    <w:rsid w:val="00E223F0"/>
    <w:rsid w:val="00E2540E"/>
    <w:rsid w:val="00E26ADA"/>
    <w:rsid w:val="00E27F2A"/>
    <w:rsid w:val="00E32AA9"/>
    <w:rsid w:val="00E52ECF"/>
    <w:rsid w:val="00E53DDF"/>
    <w:rsid w:val="00E547B7"/>
    <w:rsid w:val="00E60EE3"/>
    <w:rsid w:val="00E623AC"/>
    <w:rsid w:val="00E67AEC"/>
    <w:rsid w:val="00E769BF"/>
    <w:rsid w:val="00EB18B5"/>
    <w:rsid w:val="00EC5975"/>
    <w:rsid w:val="00EC61E3"/>
    <w:rsid w:val="00EF475F"/>
    <w:rsid w:val="00EF5137"/>
    <w:rsid w:val="00EF5D61"/>
    <w:rsid w:val="00EF7293"/>
    <w:rsid w:val="00F00317"/>
    <w:rsid w:val="00F03664"/>
    <w:rsid w:val="00F23F77"/>
    <w:rsid w:val="00F27328"/>
    <w:rsid w:val="00F31942"/>
    <w:rsid w:val="00F409B9"/>
    <w:rsid w:val="00F41F13"/>
    <w:rsid w:val="00F4490D"/>
    <w:rsid w:val="00F45122"/>
    <w:rsid w:val="00F47374"/>
    <w:rsid w:val="00F502C4"/>
    <w:rsid w:val="00F527B5"/>
    <w:rsid w:val="00F530C9"/>
    <w:rsid w:val="00F54348"/>
    <w:rsid w:val="00F572D6"/>
    <w:rsid w:val="00F577AA"/>
    <w:rsid w:val="00F62F24"/>
    <w:rsid w:val="00F7625F"/>
    <w:rsid w:val="00F914BD"/>
    <w:rsid w:val="00F96FDF"/>
    <w:rsid w:val="00F97BAC"/>
    <w:rsid w:val="00FA14FF"/>
    <w:rsid w:val="00FA1E10"/>
    <w:rsid w:val="00FA340B"/>
    <w:rsid w:val="00FB7775"/>
    <w:rsid w:val="00FC37E7"/>
    <w:rsid w:val="00FC7D18"/>
    <w:rsid w:val="00FC7F2F"/>
    <w:rsid w:val="00FD3C0E"/>
    <w:rsid w:val="00FD3E79"/>
    <w:rsid w:val="00FD77D7"/>
    <w:rsid w:val="00FE5022"/>
    <w:rsid w:val="00FF2525"/>
    <w:rsid w:val="00F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B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30B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30B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30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30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0B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30B9"/>
    <w:rPr>
      <w:rFonts w:ascii="Cambria" w:hAnsi="Cambria" w:cs="Cambria"/>
      <w:b/>
      <w:bCs/>
      <w:i/>
      <w:iCs/>
      <w:color w:val="4F81BD"/>
    </w:rPr>
  </w:style>
  <w:style w:type="paragraph" w:customStyle="1" w:styleId="2">
    <w:name w:val="заголовок 2"/>
    <w:basedOn w:val="a"/>
    <w:next w:val="a"/>
    <w:uiPriority w:val="99"/>
    <w:rsid w:val="009E30B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E3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E30B9"/>
    <w:rPr>
      <w:rFonts w:ascii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9E30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9E30B9"/>
    <w:rPr>
      <w:rFonts w:cs="Times New Roman"/>
    </w:rPr>
  </w:style>
  <w:style w:type="table" w:styleId="a5">
    <w:name w:val="Table Grid"/>
    <w:basedOn w:val="a1"/>
    <w:rsid w:val="009E30B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9E30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E30B9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9E30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E30B9"/>
    <w:rPr>
      <w:rFonts w:cs="Times New Roman"/>
    </w:rPr>
  </w:style>
  <w:style w:type="paragraph" w:customStyle="1" w:styleId="41">
    <w:name w:val="заголовок 4"/>
    <w:basedOn w:val="a"/>
    <w:next w:val="a"/>
    <w:uiPriority w:val="99"/>
    <w:rsid w:val="009E30B9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9E30B9"/>
    <w:pPr>
      <w:ind w:left="720"/>
    </w:pPr>
  </w:style>
  <w:style w:type="paragraph" w:customStyle="1" w:styleId="11">
    <w:name w:val="заголовок 1"/>
    <w:basedOn w:val="a"/>
    <w:next w:val="a"/>
    <w:uiPriority w:val="99"/>
    <w:rsid w:val="009E30B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0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6E73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rsid w:val="0024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26A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26AD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30</cp:revision>
  <cp:lastPrinted>2019-10-21T08:26:00Z</cp:lastPrinted>
  <dcterms:created xsi:type="dcterms:W3CDTF">2019-04-17T10:03:00Z</dcterms:created>
  <dcterms:modified xsi:type="dcterms:W3CDTF">2019-10-21T08:29:00Z</dcterms:modified>
</cp:coreProperties>
</file>